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9E9" w:rsidRDefault="00BF19E9" w:rsidP="00B207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223893" wp14:editId="66034830">
            <wp:extent cx="6120130" cy="8777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19E9" w:rsidRDefault="00BF19E9" w:rsidP="00B207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19E9" w:rsidRDefault="00BF19E9" w:rsidP="00B207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19E9" w:rsidRDefault="00BF19E9" w:rsidP="00B207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07A5" w:rsidRPr="00A67DA3" w:rsidRDefault="00B207A5" w:rsidP="00B207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7DA3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B207A5" w:rsidRPr="00A67DA3" w:rsidRDefault="00B207A5" w:rsidP="00B207A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67DA3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разработана на основе   </w:t>
      </w:r>
    </w:p>
    <w:p w:rsidR="00B207A5" w:rsidRPr="00A67DA3" w:rsidRDefault="00B207A5" w:rsidP="00B207A5">
      <w:pPr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  <w:t xml:space="preserve">Федерального Закона от 29.12.2012 № 273-ФЗ « Об образовании в Российской Федерации» (ред. от 02.03.2016; с изм. и доп., вступ. в силу с 01.07.2016 ); </w:t>
      </w:r>
    </w:p>
    <w:p w:rsidR="000207D8" w:rsidRPr="00A67DA3" w:rsidRDefault="000207D8" w:rsidP="000207D8">
      <w:pPr>
        <w:rPr>
          <w:rFonts w:ascii="Times New Roman" w:hAnsi="Times New Roman" w:cs="Times New Roman"/>
          <w:bCs/>
          <w:sz w:val="28"/>
          <w:szCs w:val="28"/>
        </w:rPr>
      </w:pP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авторской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программы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Канакиной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Горецкого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, «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Русский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язык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» </w:t>
      </w:r>
    </w:p>
    <w:p w:rsidR="00885AEA" w:rsidRPr="00A67DA3" w:rsidRDefault="009606F2" w:rsidP="00EA7D8B">
      <w:pPr>
        <w:pStyle w:val="ac"/>
        <w:spacing w:line="36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B207A5" w:rsidRPr="00A67DA3">
        <w:rPr>
          <w:rFonts w:ascii="Times New Roman" w:hAnsi="Times New Roman"/>
          <w:b/>
          <w:bCs/>
          <w:color w:val="auto"/>
          <w:sz w:val="28"/>
          <w:szCs w:val="28"/>
        </w:rPr>
        <w:t xml:space="preserve">«Русский язык». </w:t>
      </w:r>
      <w:r w:rsidR="00885AEA" w:rsidRPr="00A67DA3">
        <w:rPr>
          <w:rFonts w:ascii="Times New Roman" w:hAnsi="Times New Roman"/>
          <w:color w:val="auto"/>
          <w:spacing w:val="-4"/>
          <w:sz w:val="28"/>
          <w:szCs w:val="28"/>
        </w:rPr>
        <w:t xml:space="preserve">В начальном обучении учебный предмет «Русский язык» занимает </w:t>
      </w:r>
      <w:r w:rsidR="00885AEA" w:rsidRPr="00A67DA3">
        <w:rPr>
          <w:rFonts w:ascii="Times New Roman" w:hAnsi="Times New Roman"/>
          <w:color w:val="auto"/>
          <w:spacing w:val="-5"/>
          <w:sz w:val="28"/>
          <w:szCs w:val="28"/>
        </w:rPr>
        <w:t>ведущее место, так как направлен на формирование функцио</w:t>
      </w:r>
      <w:r w:rsidR="00885AEA" w:rsidRPr="00A67DA3">
        <w:rPr>
          <w:rFonts w:ascii="Times New Roman" w:hAnsi="Times New Roman"/>
          <w:color w:val="auto"/>
          <w:spacing w:val="-5"/>
          <w:sz w:val="28"/>
          <w:szCs w:val="28"/>
        </w:rPr>
        <w:softHyphen/>
      </w:r>
      <w:r w:rsidR="00885AEA" w:rsidRPr="00A67DA3">
        <w:rPr>
          <w:rFonts w:ascii="Times New Roman" w:hAnsi="Times New Roman"/>
          <w:color w:val="auto"/>
          <w:spacing w:val="-1"/>
          <w:sz w:val="28"/>
          <w:szCs w:val="28"/>
        </w:rPr>
        <w:t>нальной грамотности и коммуникативной компетенции млад</w:t>
      </w:r>
      <w:r w:rsidR="00885AEA" w:rsidRPr="00A67DA3">
        <w:rPr>
          <w:rFonts w:ascii="Times New Roman" w:hAnsi="Times New Roman"/>
          <w:color w:val="auto"/>
          <w:spacing w:val="-1"/>
          <w:sz w:val="28"/>
          <w:szCs w:val="28"/>
        </w:rPr>
        <w:softHyphen/>
      </w:r>
      <w:r w:rsidR="00885AEA" w:rsidRPr="00A67DA3">
        <w:rPr>
          <w:rFonts w:ascii="Times New Roman" w:hAnsi="Times New Roman"/>
          <w:color w:val="auto"/>
          <w:spacing w:val="-5"/>
          <w:sz w:val="28"/>
          <w:szCs w:val="28"/>
        </w:rPr>
        <w:t>ших школьников, при этом значение и функции учебного предмета «Рус</w:t>
      </w:r>
      <w:r w:rsidR="00885AEA" w:rsidRPr="00A67DA3">
        <w:rPr>
          <w:rFonts w:ascii="Times New Roman" w:hAnsi="Times New Roman"/>
          <w:color w:val="auto"/>
          <w:spacing w:val="-5"/>
          <w:sz w:val="28"/>
          <w:szCs w:val="28"/>
        </w:rPr>
        <w:softHyphen/>
      </w:r>
      <w:r w:rsidR="00885AEA" w:rsidRPr="00A67DA3">
        <w:rPr>
          <w:rFonts w:ascii="Times New Roman" w:hAnsi="Times New Roman"/>
          <w:color w:val="auto"/>
          <w:sz w:val="28"/>
          <w:szCs w:val="28"/>
        </w:rPr>
        <w:t>ский язык» носят универсальный, обобщающий характер, по</w:t>
      </w:r>
      <w:r w:rsidR="00885AEA" w:rsidRPr="00A67DA3">
        <w:rPr>
          <w:rFonts w:ascii="Times New Roman" w:hAnsi="Times New Roman"/>
          <w:color w:val="auto"/>
          <w:spacing w:val="-2"/>
          <w:sz w:val="28"/>
          <w:szCs w:val="28"/>
        </w:rPr>
        <w:t>скольку успехи в изучении русского языка во многом опреде</w:t>
      </w:r>
      <w:r w:rsidR="00885AEA" w:rsidRPr="00A67DA3">
        <w:rPr>
          <w:rFonts w:ascii="Times New Roman" w:hAnsi="Times New Roman"/>
          <w:color w:val="auto"/>
          <w:spacing w:val="-2"/>
          <w:sz w:val="28"/>
          <w:szCs w:val="28"/>
        </w:rPr>
        <w:softHyphen/>
      </w:r>
      <w:r w:rsidR="00885AEA" w:rsidRPr="00A67DA3">
        <w:rPr>
          <w:rFonts w:ascii="Times New Roman" w:hAnsi="Times New Roman"/>
          <w:color w:val="auto"/>
          <w:spacing w:val="-3"/>
          <w:sz w:val="28"/>
          <w:szCs w:val="28"/>
        </w:rPr>
        <w:t>ляют качество подготовки ребенка по другим школьным пред</w:t>
      </w:r>
      <w:r w:rsidR="00885AEA" w:rsidRPr="00A67DA3">
        <w:rPr>
          <w:rFonts w:ascii="Times New Roman" w:hAnsi="Times New Roman"/>
          <w:color w:val="auto"/>
          <w:spacing w:val="-3"/>
          <w:sz w:val="28"/>
          <w:szCs w:val="28"/>
        </w:rPr>
        <w:softHyphen/>
      </w:r>
      <w:r w:rsidR="00885AEA" w:rsidRPr="00A67DA3">
        <w:rPr>
          <w:rFonts w:ascii="Times New Roman" w:hAnsi="Times New Roman"/>
          <w:color w:val="auto"/>
          <w:sz w:val="28"/>
          <w:szCs w:val="28"/>
        </w:rPr>
        <w:t>метам.</w:t>
      </w:r>
    </w:p>
    <w:p w:rsidR="00885AEA" w:rsidRPr="00A67DA3" w:rsidRDefault="00885AEA" w:rsidP="00EA7D8B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 xml:space="preserve"> Цели и задачи учебного курса «Русский язык»:</w:t>
      </w:r>
      <w:r w:rsidRPr="00A67DA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A67DA3">
        <w:rPr>
          <w:rFonts w:ascii="Times New Roman" w:hAnsi="Times New Roman"/>
          <w:b/>
          <w:iCs/>
          <w:color w:val="auto"/>
          <w:spacing w:val="-9"/>
          <w:sz w:val="28"/>
          <w:szCs w:val="28"/>
        </w:rPr>
        <w:t>познавательная цель</w:t>
      </w:r>
      <w:r w:rsidRPr="00A67DA3">
        <w:rPr>
          <w:rFonts w:ascii="Times New Roman" w:hAnsi="Times New Roman"/>
          <w:i/>
          <w:iCs/>
          <w:color w:val="auto"/>
          <w:spacing w:val="-9"/>
          <w:sz w:val="28"/>
          <w:szCs w:val="28"/>
        </w:rPr>
        <w:t xml:space="preserve"> </w:t>
      </w:r>
      <w:r w:rsidRPr="00A67DA3">
        <w:rPr>
          <w:rFonts w:ascii="Times New Roman" w:hAnsi="Times New Roman"/>
          <w:color w:val="auto"/>
          <w:spacing w:val="-9"/>
          <w:sz w:val="28"/>
          <w:szCs w:val="28"/>
        </w:rPr>
        <w:t>предполагает формирование у уча</w:t>
      </w:r>
      <w:r w:rsidRPr="00A67DA3">
        <w:rPr>
          <w:rFonts w:ascii="Times New Roman" w:hAnsi="Times New Roman"/>
          <w:color w:val="auto"/>
          <w:spacing w:val="-9"/>
          <w:sz w:val="28"/>
          <w:szCs w:val="28"/>
        </w:rPr>
        <w:softHyphen/>
      </w:r>
      <w:r w:rsidRPr="00A67DA3">
        <w:rPr>
          <w:rFonts w:ascii="Times New Roman" w:hAnsi="Times New Roman"/>
          <w:color w:val="auto"/>
          <w:spacing w:val="-6"/>
          <w:sz w:val="28"/>
          <w:szCs w:val="28"/>
        </w:rPr>
        <w:t>щихся представлений о языке как составляющей целостной на</w:t>
      </w:r>
      <w:r w:rsidRPr="00A67DA3">
        <w:rPr>
          <w:rFonts w:ascii="Times New Roman" w:hAnsi="Times New Roman"/>
          <w:color w:val="auto"/>
          <w:spacing w:val="-6"/>
          <w:sz w:val="28"/>
          <w:szCs w:val="28"/>
        </w:rPr>
        <w:softHyphen/>
      </w: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t>учной картины мира, ознакомление учащихся с основными по</w:t>
      </w: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softHyphen/>
        <w:t>ложениями науки о языке и формирование на этой основе зна</w:t>
      </w:r>
      <w:r w:rsidRPr="00A67DA3">
        <w:rPr>
          <w:rFonts w:ascii="Times New Roman" w:hAnsi="Times New Roman"/>
          <w:color w:val="auto"/>
          <w:spacing w:val="-1"/>
          <w:sz w:val="28"/>
          <w:szCs w:val="28"/>
        </w:rPr>
        <w:t>ково-символического и логического мышления учеников;</w:t>
      </w:r>
    </w:p>
    <w:p w:rsidR="00885AEA" w:rsidRPr="00A67DA3" w:rsidRDefault="00885AEA" w:rsidP="00EA7D8B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b/>
          <w:iCs/>
          <w:spacing w:val="-7"/>
          <w:sz w:val="28"/>
          <w:szCs w:val="28"/>
        </w:rPr>
        <w:t>социокультурная цель</w:t>
      </w:r>
      <w:r w:rsidRPr="00A67DA3">
        <w:rPr>
          <w:rFonts w:ascii="Times New Roman" w:hAnsi="Times New Roman" w:cs="Times New Roman"/>
          <w:i/>
          <w:iCs/>
          <w:spacing w:val="-7"/>
          <w:sz w:val="28"/>
          <w:szCs w:val="28"/>
        </w:rPr>
        <w:t xml:space="preserve"> </w:t>
      </w:r>
      <w:r w:rsidRPr="00A67DA3">
        <w:rPr>
          <w:rFonts w:ascii="Times New Roman" w:hAnsi="Times New Roman" w:cs="Times New Roman"/>
          <w:spacing w:val="-7"/>
          <w:sz w:val="28"/>
          <w:szCs w:val="28"/>
        </w:rPr>
        <w:t xml:space="preserve">изучения русского языка включает </w:t>
      </w:r>
      <w:r w:rsidRPr="00A67DA3">
        <w:rPr>
          <w:rFonts w:ascii="Times New Roman" w:hAnsi="Times New Roman" w:cs="Times New Roman"/>
          <w:spacing w:val="-4"/>
          <w:sz w:val="28"/>
          <w:szCs w:val="28"/>
        </w:rPr>
        <w:t>формирование коммуникативной компетенции учащихся – раз</w:t>
      </w:r>
      <w:r w:rsidRPr="00A67DA3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A67DA3">
        <w:rPr>
          <w:rFonts w:ascii="Times New Roman" w:hAnsi="Times New Roman" w:cs="Times New Roman"/>
          <w:spacing w:val="-2"/>
          <w:sz w:val="28"/>
          <w:szCs w:val="28"/>
        </w:rPr>
        <w:t>витие устной и письменной речи, монологической и диалоги</w:t>
      </w:r>
      <w:r w:rsidRPr="00A67DA3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A67DA3">
        <w:rPr>
          <w:rFonts w:ascii="Times New Roman" w:hAnsi="Times New Roman" w:cs="Times New Roman"/>
          <w:spacing w:val="-4"/>
          <w:sz w:val="28"/>
          <w:szCs w:val="28"/>
        </w:rPr>
        <w:t>ческой речи, а также навыков грамотного, безошибочного пись</w:t>
      </w:r>
      <w:r w:rsidRPr="00A67DA3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A67DA3">
        <w:rPr>
          <w:rFonts w:ascii="Times New Roman" w:hAnsi="Times New Roman" w:cs="Times New Roman"/>
          <w:sz w:val="28"/>
          <w:szCs w:val="28"/>
        </w:rPr>
        <w:t>ма как показателя общей культуры человека.</w:t>
      </w:r>
    </w:p>
    <w:p w:rsidR="00885AEA" w:rsidRPr="00A67DA3" w:rsidRDefault="00885AEA" w:rsidP="00EA7D8B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spacing w:val="-1"/>
          <w:sz w:val="28"/>
          <w:szCs w:val="28"/>
        </w:rPr>
        <w:t xml:space="preserve">Для достижения поставленных целей изучения русского языка в начальной школе необходимо решение следующих </w:t>
      </w:r>
      <w:r w:rsidRPr="00A67DA3">
        <w:rPr>
          <w:rFonts w:ascii="Times New Roman" w:hAnsi="Times New Roman" w:cs="Times New Roman"/>
          <w:sz w:val="28"/>
          <w:szCs w:val="28"/>
        </w:rPr>
        <w:t xml:space="preserve">практических </w:t>
      </w:r>
      <w:r w:rsidRPr="00A67DA3"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 w:rsidRPr="00A67DA3">
        <w:rPr>
          <w:rFonts w:ascii="Times New Roman" w:hAnsi="Times New Roman" w:cs="Times New Roman"/>
          <w:sz w:val="28"/>
          <w:szCs w:val="28"/>
        </w:rPr>
        <w:t>:</w:t>
      </w:r>
    </w:p>
    <w:p w:rsidR="00885AEA" w:rsidRPr="00A67DA3" w:rsidRDefault="00885AEA" w:rsidP="00EA7D8B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развитие </w:t>
      </w:r>
      <w:r w:rsidRPr="00A67DA3">
        <w:rPr>
          <w:rFonts w:ascii="Times New Roman" w:hAnsi="Times New Roman" w:cs="Times New Roman"/>
          <w:spacing w:val="-1"/>
          <w:sz w:val="28"/>
          <w:szCs w:val="28"/>
        </w:rPr>
        <w:t xml:space="preserve">речи, мышления, воображения школьников, </w:t>
      </w:r>
      <w:r w:rsidRPr="00A67DA3">
        <w:rPr>
          <w:rFonts w:ascii="Times New Roman" w:hAnsi="Times New Roman" w:cs="Times New Roman"/>
          <w:spacing w:val="-6"/>
          <w:sz w:val="28"/>
          <w:szCs w:val="28"/>
        </w:rPr>
        <w:t>умения выбирать средства языка в соответствии с целями, за</w:t>
      </w:r>
      <w:r w:rsidRPr="00A67DA3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A67DA3">
        <w:rPr>
          <w:rFonts w:ascii="Times New Roman" w:hAnsi="Times New Roman" w:cs="Times New Roman"/>
          <w:sz w:val="28"/>
          <w:szCs w:val="28"/>
        </w:rPr>
        <w:t>дачами и условиями общения;</w:t>
      </w:r>
    </w:p>
    <w:p w:rsidR="00885AEA" w:rsidRPr="00A67DA3" w:rsidRDefault="00885AEA" w:rsidP="00EA7D8B">
      <w:pPr>
        <w:widowControl w:val="0"/>
        <w:numPr>
          <w:ilvl w:val="0"/>
          <w:numId w:val="1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освоение </w:t>
      </w:r>
      <w:r w:rsidRPr="00A67DA3">
        <w:rPr>
          <w:rFonts w:ascii="Times New Roman" w:hAnsi="Times New Roman" w:cs="Times New Roman"/>
          <w:spacing w:val="-3"/>
          <w:sz w:val="28"/>
          <w:szCs w:val="28"/>
        </w:rPr>
        <w:t xml:space="preserve">первоначальных знаний о лексике, фонетике, </w:t>
      </w:r>
      <w:r w:rsidRPr="00A67DA3">
        <w:rPr>
          <w:rFonts w:ascii="Times New Roman" w:hAnsi="Times New Roman" w:cs="Times New Roman"/>
          <w:sz w:val="28"/>
          <w:szCs w:val="28"/>
        </w:rPr>
        <w:t>грамматике русского языка;</w:t>
      </w:r>
    </w:p>
    <w:p w:rsidR="000207D8" w:rsidRPr="00A67DA3" w:rsidRDefault="000207D8" w:rsidP="000207D8">
      <w:pPr>
        <w:pStyle w:val="aa"/>
        <w:numPr>
          <w:ilvl w:val="0"/>
          <w:numId w:val="17"/>
        </w:numPr>
        <w:rPr>
          <w:bCs/>
          <w:sz w:val="28"/>
          <w:szCs w:val="28"/>
        </w:rPr>
      </w:pPr>
      <w:r w:rsidRPr="00A67DA3">
        <w:rPr>
          <w:bCs/>
          <w:sz w:val="28"/>
          <w:szCs w:val="28"/>
          <w:shd w:val="clear" w:color="auto" w:fill="FFFFFF"/>
        </w:rPr>
        <w:t>авторской</w:t>
      </w:r>
      <w:r w:rsidRPr="00A67DA3">
        <w:rPr>
          <w:sz w:val="28"/>
          <w:szCs w:val="28"/>
          <w:shd w:val="clear" w:color="auto" w:fill="FFFFFF"/>
        </w:rPr>
        <w:t> </w:t>
      </w:r>
      <w:r w:rsidRPr="00A67DA3">
        <w:rPr>
          <w:bCs/>
          <w:sz w:val="28"/>
          <w:szCs w:val="28"/>
          <w:shd w:val="clear" w:color="auto" w:fill="FFFFFF"/>
        </w:rPr>
        <w:t>программы</w:t>
      </w:r>
      <w:r w:rsidRPr="00A67DA3">
        <w:rPr>
          <w:sz w:val="28"/>
          <w:szCs w:val="28"/>
          <w:shd w:val="clear" w:color="auto" w:fill="FFFFFF"/>
        </w:rPr>
        <w:t> </w:t>
      </w:r>
      <w:r w:rsidRPr="00A67DA3">
        <w:rPr>
          <w:bCs/>
          <w:sz w:val="28"/>
          <w:szCs w:val="28"/>
          <w:shd w:val="clear" w:color="auto" w:fill="FFFFFF"/>
        </w:rPr>
        <w:t>В</w:t>
      </w:r>
      <w:r w:rsidRPr="00A67DA3">
        <w:rPr>
          <w:sz w:val="28"/>
          <w:szCs w:val="28"/>
          <w:shd w:val="clear" w:color="auto" w:fill="FFFFFF"/>
        </w:rPr>
        <w:t>. </w:t>
      </w:r>
      <w:r w:rsidRPr="00A67DA3">
        <w:rPr>
          <w:bCs/>
          <w:sz w:val="28"/>
          <w:szCs w:val="28"/>
          <w:shd w:val="clear" w:color="auto" w:fill="FFFFFF"/>
        </w:rPr>
        <w:t>П</w:t>
      </w:r>
      <w:r w:rsidRPr="00A67DA3">
        <w:rPr>
          <w:sz w:val="28"/>
          <w:szCs w:val="28"/>
          <w:shd w:val="clear" w:color="auto" w:fill="FFFFFF"/>
        </w:rPr>
        <w:t>. </w:t>
      </w:r>
      <w:r w:rsidRPr="00A67DA3">
        <w:rPr>
          <w:bCs/>
          <w:sz w:val="28"/>
          <w:szCs w:val="28"/>
          <w:shd w:val="clear" w:color="auto" w:fill="FFFFFF"/>
        </w:rPr>
        <w:t>Канакиной</w:t>
      </w:r>
      <w:r w:rsidRPr="00A67DA3">
        <w:rPr>
          <w:sz w:val="28"/>
          <w:szCs w:val="28"/>
          <w:shd w:val="clear" w:color="auto" w:fill="FFFFFF"/>
        </w:rPr>
        <w:t>, </w:t>
      </w:r>
      <w:r w:rsidRPr="00A67DA3">
        <w:rPr>
          <w:bCs/>
          <w:sz w:val="28"/>
          <w:szCs w:val="28"/>
          <w:shd w:val="clear" w:color="auto" w:fill="FFFFFF"/>
        </w:rPr>
        <w:t>В</w:t>
      </w:r>
      <w:r w:rsidRPr="00A67DA3">
        <w:rPr>
          <w:sz w:val="28"/>
          <w:szCs w:val="28"/>
          <w:shd w:val="clear" w:color="auto" w:fill="FFFFFF"/>
        </w:rPr>
        <w:t>.</w:t>
      </w:r>
      <w:r w:rsidRPr="00A67DA3">
        <w:rPr>
          <w:bCs/>
          <w:sz w:val="28"/>
          <w:szCs w:val="28"/>
          <w:shd w:val="clear" w:color="auto" w:fill="FFFFFF"/>
        </w:rPr>
        <w:t>Г</w:t>
      </w:r>
      <w:r w:rsidRPr="00A67DA3">
        <w:rPr>
          <w:sz w:val="28"/>
          <w:szCs w:val="28"/>
          <w:shd w:val="clear" w:color="auto" w:fill="FFFFFF"/>
        </w:rPr>
        <w:t>. </w:t>
      </w:r>
      <w:r w:rsidRPr="00A67DA3">
        <w:rPr>
          <w:bCs/>
          <w:sz w:val="28"/>
          <w:szCs w:val="28"/>
          <w:shd w:val="clear" w:color="auto" w:fill="FFFFFF"/>
        </w:rPr>
        <w:t>Горецкого</w:t>
      </w:r>
      <w:r w:rsidRPr="00A67DA3">
        <w:rPr>
          <w:sz w:val="28"/>
          <w:szCs w:val="28"/>
          <w:shd w:val="clear" w:color="auto" w:fill="FFFFFF"/>
        </w:rPr>
        <w:t>, «</w:t>
      </w:r>
      <w:r w:rsidRPr="00A67DA3">
        <w:rPr>
          <w:bCs/>
          <w:sz w:val="28"/>
          <w:szCs w:val="28"/>
          <w:shd w:val="clear" w:color="auto" w:fill="FFFFFF"/>
        </w:rPr>
        <w:t>Русский</w:t>
      </w:r>
      <w:r w:rsidRPr="00A67DA3">
        <w:rPr>
          <w:sz w:val="28"/>
          <w:szCs w:val="28"/>
          <w:shd w:val="clear" w:color="auto" w:fill="FFFFFF"/>
        </w:rPr>
        <w:t>. </w:t>
      </w:r>
      <w:r w:rsidRPr="00A67DA3">
        <w:rPr>
          <w:bCs/>
          <w:sz w:val="28"/>
          <w:szCs w:val="28"/>
          <w:shd w:val="clear" w:color="auto" w:fill="FFFFFF"/>
        </w:rPr>
        <w:t>язык</w:t>
      </w:r>
      <w:r w:rsidRPr="00A67DA3">
        <w:rPr>
          <w:sz w:val="28"/>
          <w:szCs w:val="28"/>
          <w:shd w:val="clear" w:color="auto" w:fill="FFFFFF"/>
        </w:rPr>
        <w:t>» </w:t>
      </w:r>
    </w:p>
    <w:p w:rsidR="000207D8" w:rsidRPr="00A67DA3" w:rsidRDefault="000207D8" w:rsidP="00EA7D8B">
      <w:pPr>
        <w:widowControl w:val="0"/>
        <w:numPr>
          <w:ilvl w:val="0"/>
          <w:numId w:val="1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AEA" w:rsidRPr="00A67DA3" w:rsidRDefault="00885AEA" w:rsidP="00EA7D8B">
      <w:pPr>
        <w:widowControl w:val="0"/>
        <w:numPr>
          <w:ilvl w:val="0"/>
          <w:numId w:val="1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i/>
          <w:iCs/>
          <w:spacing w:val="-5"/>
          <w:sz w:val="28"/>
          <w:szCs w:val="28"/>
        </w:rPr>
        <w:t xml:space="preserve">овладение </w:t>
      </w:r>
      <w:r w:rsidRPr="00A67DA3">
        <w:rPr>
          <w:rFonts w:ascii="Times New Roman" w:hAnsi="Times New Roman" w:cs="Times New Roman"/>
          <w:spacing w:val="-5"/>
          <w:sz w:val="28"/>
          <w:szCs w:val="28"/>
        </w:rPr>
        <w:t>умениями правильно писать и читать, участво</w:t>
      </w:r>
      <w:r w:rsidRPr="00A67DA3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A67DA3">
        <w:rPr>
          <w:rFonts w:ascii="Times New Roman" w:hAnsi="Times New Roman" w:cs="Times New Roman"/>
          <w:spacing w:val="-6"/>
          <w:sz w:val="28"/>
          <w:szCs w:val="28"/>
        </w:rPr>
        <w:t>вать в диалоге, составлять несложные монологические выска</w:t>
      </w:r>
      <w:r w:rsidRPr="00A67DA3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A67DA3">
        <w:rPr>
          <w:rFonts w:ascii="Times New Roman" w:hAnsi="Times New Roman" w:cs="Times New Roman"/>
          <w:spacing w:val="-3"/>
          <w:sz w:val="28"/>
          <w:szCs w:val="28"/>
        </w:rPr>
        <w:t>зывания и письменные тексты-описания и повествования не</w:t>
      </w:r>
      <w:r w:rsidRPr="00A67DA3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A67DA3">
        <w:rPr>
          <w:rFonts w:ascii="Times New Roman" w:hAnsi="Times New Roman" w:cs="Times New Roman"/>
          <w:sz w:val="28"/>
          <w:szCs w:val="28"/>
        </w:rPr>
        <w:t>большого объема;</w:t>
      </w:r>
    </w:p>
    <w:p w:rsidR="00885AEA" w:rsidRPr="00A67DA3" w:rsidRDefault="00885AEA" w:rsidP="00EA7D8B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i/>
          <w:iCs/>
          <w:spacing w:val="-8"/>
          <w:sz w:val="28"/>
          <w:szCs w:val="28"/>
        </w:rPr>
        <w:lastRenderedPageBreak/>
        <w:t xml:space="preserve">воспитание </w:t>
      </w:r>
      <w:r w:rsidRPr="00A67DA3">
        <w:rPr>
          <w:rFonts w:ascii="Times New Roman" w:hAnsi="Times New Roman" w:cs="Times New Roman"/>
          <w:spacing w:val="-8"/>
          <w:sz w:val="28"/>
          <w:szCs w:val="28"/>
        </w:rPr>
        <w:t>позитивного эмоционально-ценностного отно</w:t>
      </w:r>
      <w:r w:rsidRPr="00A67DA3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A67DA3">
        <w:rPr>
          <w:rFonts w:ascii="Times New Roman" w:hAnsi="Times New Roman" w:cs="Times New Roman"/>
          <w:spacing w:val="-5"/>
          <w:sz w:val="28"/>
          <w:szCs w:val="28"/>
        </w:rPr>
        <w:t xml:space="preserve">шения к русскому языку, чувства сопричастности к сохранению </w:t>
      </w:r>
      <w:r w:rsidRPr="00A67DA3">
        <w:rPr>
          <w:rFonts w:ascii="Times New Roman" w:hAnsi="Times New Roman" w:cs="Times New Roman"/>
          <w:spacing w:val="-4"/>
          <w:sz w:val="28"/>
          <w:szCs w:val="28"/>
        </w:rPr>
        <w:t>его уникальности и чистоты; пробуждение познавательного ин</w:t>
      </w:r>
      <w:r w:rsidRPr="00A67DA3">
        <w:rPr>
          <w:rFonts w:ascii="Times New Roman" w:hAnsi="Times New Roman" w:cs="Times New Roman"/>
          <w:spacing w:val="-4"/>
          <w:sz w:val="28"/>
          <w:szCs w:val="28"/>
        </w:rPr>
        <w:softHyphen/>
        <w:t>тереса к языку, стремления совершенствовать свою речь.</w:t>
      </w:r>
    </w:p>
    <w:p w:rsidR="00B207A5" w:rsidRPr="00A67DA3" w:rsidRDefault="00B207A5" w:rsidP="00EA7D8B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Обеспечивает формирование познавательных, коммуникативных и регулятивных действий. Работа с тек</w:t>
      </w:r>
      <w:r w:rsidRPr="00A67DA3">
        <w:rPr>
          <w:rFonts w:ascii="Times New Roman" w:hAnsi="Times New Roman"/>
          <w:color w:val="auto"/>
          <w:sz w:val="28"/>
          <w:szCs w:val="28"/>
        </w:rPr>
        <w:t>стом открывает возможности для формирования логических действий анализа, сравнения, установления причинно­следственных связей. Ориентация в морфологической и синтаксической структуре языка и усвоение правил строения слова и предложения, графической формы букв обеспечивают раз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витие знаково­символических действий — замещения (например, звука буквой), моделирования (например, состава слова путём составления схемы) и преобразования модели </w:t>
      </w:r>
      <w:r w:rsidRPr="00A67DA3">
        <w:rPr>
          <w:rFonts w:ascii="Times New Roman" w:hAnsi="Times New Roman"/>
          <w:color w:val="auto"/>
          <w:sz w:val="28"/>
          <w:szCs w:val="28"/>
        </w:rPr>
        <w:t>(видоизменения слова).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речи, включая обобщающую и планирующую функции.</w:t>
      </w:r>
    </w:p>
    <w:p w:rsidR="00AC61D4" w:rsidRPr="00A67DA3" w:rsidRDefault="00AC61D4" w:rsidP="007B5D77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sz w:val="28"/>
          <w:szCs w:val="28"/>
        </w:rPr>
        <w:t xml:space="preserve">Представленная программа обеспечивает достижение личностных, метапредметных и предметных результатов. </w:t>
      </w:r>
    </w:p>
    <w:p w:rsidR="00B207A5" w:rsidRPr="00A67DA3" w:rsidRDefault="00B207A5" w:rsidP="00B207A5">
      <w:pPr>
        <w:pStyle w:val="ac"/>
        <w:spacing w:line="360" w:lineRule="auto"/>
        <w:ind w:firstLine="454"/>
        <w:rPr>
          <w:rStyle w:val="Zag11"/>
          <w:rFonts w:ascii="Times New Roman" w:hAnsi="Times New Roman"/>
          <w:b/>
          <w:bCs/>
          <w:color w:val="auto"/>
          <w:sz w:val="28"/>
          <w:szCs w:val="28"/>
        </w:rPr>
      </w:pPr>
    </w:p>
    <w:p w:rsidR="00E91B46" w:rsidRPr="00A67DA3" w:rsidRDefault="00E91B46" w:rsidP="00E91B46">
      <w:pPr>
        <w:tabs>
          <w:tab w:val="left" w:pos="993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DA3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</w:p>
    <w:p w:rsidR="00E91B46" w:rsidRPr="00A67DA3" w:rsidRDefault="00EA7D8B" w:rsidP="00E91B46">
      <w:pPr>
        <w:tabs>
          <w:tab w:val="left" w:pos="993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DA3">
        <w:rPr>
          <w:rFonts w:ascii="Times New Roman" w:hAnsi="Times New Roman" w:cs="Times New Roman"/>
          <w:b/>
          <w:sz w:val="28"/>
          <w:szCs w:val="28"/>
        </w:rPr>
        <w:t xml:space="preserve"> «Русский язык</w:t>
      </w:r>
      <w:r w:rsidR="00E91B46" w:rsidRPr="00A67DA3">
        <w:rPr>
          <w:rFonts w:ascii="Times New Roman" w:hAnsi="Times New Roman" w:cs="Times New Roman"/>
          <w:b/>
          <w:sz w:val="28"/>
          <w:szCs w:val="28"/>
        </w:rPr>
        <w:t>»</w:t>
      </w:r>
    </w:p>
    <w:p w:rsidR="0032571B" w:rsidRPr="00A67DA3" w:rsidRDefault="00EA7D8B" w:rsidP="00EA7D8B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sz w:val="28"/>
          <w:szCs w:val="28"/>
        </w:rPr>
        <w:tab/>
      </w:r>
      <w:r w:rsidR="0032571B" w:rsidRPr="00A67DA3">
        <w:rPr>
          <w:rFonts w:ascii="Times New Roman" w:hAnsi="Times New Roman" w:cs="Times New Roman"/>
          <w:sz w:val="28"/>
          <w:szCs w:val="28"/>
        </w:rPr>
        <w:t xml:space="preserve">В результате изучения </w:t>
      </w:r>
      <w:r w:rsidR="0082769A" w:rsidRPr="00A67DA3">
        <w:rPr>
          <w:rFonts w:ascii="Times New Roman" w:hAnsi="Times New Roman" w:cs="Times New Roman"/>
          <w:sz w:val="28"/>
          <w:szCs w:val="28"/>
        </w:rPr>
        <w:t xml:space="preserve">учебного предмета «Русский язык » </w:t>
      </w:r>
      <w:r w:rsidR="0032571B" w:rsidRPr="00A67DA3">
        <w:rPr>
          <w:rFonts w:ascii="Times New Roman" w:hAnsi="Times New Roman" w:cs="Times New Roman"/>
          <w:sz w:val="28"/>
          <w:szCs w:val="28"/>
        </w:rPr>
        <w:t xml:space="preserve">при получении начального общего образования у выпускников </w:t>
      </w:r>
      <w:r w:rsidR="0032571B" w:rsidRPr="00A67DA3">
        <w:rPr>
          <w:rFonts w:ascii="Times New Roman" w:hAnsi="Times New Roman" w:cs="Times New Roman"/>
          <w:spacing w:val="2"/>
          <w:sz w:val="28"/>
          <w:szCs w:val="28"/>
        </w:rPr>
        <w:t xml:space="preserve">будут сформированы </w:t>
      </w:r>
      <w:r w:rsidR="0032571B" w:rsidRPr="00A67DA3">
        <w:rPr>
          <w:rFonts w:ascii="Times New Roman" w:hAnsi="Times New Roman" w:cs="Times New Roman"/>
          <w:b/>
          <w:iCs/>
          <w:spacing w:val="2"/>
          <w:sz w:val="28"/>
          <w:szCs w:val="28"/>
        </w:rPr>
        <w:t>личностные, регулятивные, познава</w:t>
      </w:r>
      <w:r w:rsidR="0032571B" w:rsidRPr="00A67DA3">
        <w:rPr>
          <w:rFonts w:ascii="Times New Roman" w:hAnsi="Times New Roman" w:cs="Times New Roman"/>
          <w:b/>
          <w:iCs/>
          <w:sz w:val="28"/>
          <w:szCs w:val="28"/>
        </w:rPr>
        <w:t xml:space="preserve">тельные </w:t>
      </w:r>
      <w:r w:rsidR="0032571B" w:rsidRPr="00A67DA3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32571B" w:rsidRPr="00A67DA3">
        <w:rPr>
          <w:rFonts w:ascii="Times New Roman" w:hAnsi="Times New Roman" w:cs="Times New Roman"/>
          <w:b/>
          <w:iCs/>
          <w:sz w:val="28"/>
          <w:szCs w:val="28"/>
        </w:rPr>
        <w:t xml:space="preserve">коммуникативные </w:t>
      </w:r>
      <w:r w:rsidR="0032571B" w:rsidRPr="00A67DA3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  <w:r w:rsidR="0032571B" w:rsidRPr="00A67DA3">
        <w:rPr>
          <w:rFonts w:ascii="Times New Roman" w:hAnsi="Times New Roman" w:cs="Times New Roman"/>
          <w:sz w:val="28"/>
          <w:szCs w:val="28"/>
        </w:rPr>
        <w:t xml:space="preserve"> как основа умения учиться.</w:t>
      </w:r>
    </w:p>
    <w:p w:rsidR="0032571B" w:rsidRPr="00A67DA3" w:rsidRDefault="0032571B" w:rsidP="0032571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Личностные универсальные учебные действия </w:t>
      </w:r>
    </w:p>
    <w:p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У выпускника будут сформированы:</w:t>
      </w:r>
    </w:p>
    <w:p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lastRenderedPageBreak/>
        <w:t>внутренняя позиция школьника на уровне положитель</w:t>
      </w:r>
      <w:r w:rsidRPr="00A67DA3">
        <w:rPr>
          <w:rFonts w:ascii="Times New Roman" w:hAnsi="Times New Roman"/>
          <w:color w:val="auto"/>
          <w:spacing w:val="4"/>
          <w:sz w:val="28"/>
          <w:szCs w:val="28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A67DA3">
        <w:rPr>
          <w:rFonts w:ascii="Times New Roman" w:hAnsi="Times New Roman"/>
          <w:color w:val="auto"/>
          <w:sz w:val="28"/>
          <w:szCs w:val="28"/>
        </w:rPr>
        <w:t>«хорошего ученика»;</w:t>
      </w:r>
    </w:p>
    <w:p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широкая мотивационная основа учебной деятельности, </w:t>
      </w:r>
      <w:r w:rsidRPr="00A67DA3">
        <w:rPr>
          <w:rFonts w:ascii="Times New Roman" w:hAnsi="Times New Roman"/>
          <w:color w:val="auto"/>
          <w:sz w:val="28"/>
          <w:szCs w:val="28"/>
        </w:rPr>
        <w:t>включающая социальные, учебно­познавательные и внешние мотивы;</w:t>
      </w:r>
    </w:p>
    <w:p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учебно­познавательный интерес к новому учебному материалу и способам решения новой задачи;</w:t>
      </w:r>
    </w:p>
    <w:p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4"/>
          <w:sz w:val="28"/>
          <w:szCs w:val="28"/>
        </w:rPr>
        <w:t xml:space="preserve">ориентация на понимание причин успеха в учебной 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деятельности, в том числе на самоанализ и самоконтроль резуль</w:t>
      </w:r>
      <w:r w:rsidRPr="00A67DA3">
        <w:rPr>
          <w:rFonts w:ascii="Times New Roman" w:hAnsi="Times New Roman"/>
          <w:color w:val="auto"/>
          <w:sz w:val="28"/>
          <w:szCs w:val="28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способность к оценке своей учебной деятельности;</w:t>
      </w:r>
    </w:p>
    <w:p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4"/>
          <w:sz w:val="28"/>
          <w:szCs w:val="28"/>
        </w:rPr>
        <w:t xml:space="preserve">основы гражданской идентичности, своей этнической 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принадлежности в форме осознания «Я» как члена семьи,</w:t>
      </w: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ориентация в нравственном содержании и смысле как </w:t>
      </w:r>
      <w:r w:rsidRPr="00A67DA3">
        <w:rPr>
          <w:rFonts w:ascii="Times New Roman" w:hAnsi="Times New Roman"/>
          <w:color w:val="auto"/>
          <w:sz w:val="28"/>
          <w:szCs w:val="28"/>
        </w:rPr>
        <w:t>собственных поступков, так и поступков окружающих людей;</w:t>
      </w:r>
    </w:p>
    <w:p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знание основных моральных норм и ориентация на их выполнение;</w:t>
      </w:r>
    </w:p>
    <w:p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установка на здоровый образ жизни;</w:t>
      </w:r>
    </w:p>
    <w:p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A67DA3">
        <w:rPr>
          <w:rFonts w:ascii="Times New Roman" w:hAnsi="Times New Roman"/>
          <w:color w:val="auto"/>
          <w:sz w:val="28"/>
          <w:szCs w:val="28"/>
        </w:rPr>
        <w:t>мам природоохранного, нерасточительного, здоровьесберегающего поведения;</w:t>
      </w:r>
    </w:p>
    <w:p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чувство прекрасного и эстетические чувства на основе </w:t>
      </w:r>
      <w:r w:rsidRPr="00A67DA3">
        <w:rPr>
          <w:rFonts w:ascii="Times New Roman" w:hAnsi="Times New Roman"/>
          <w:color w:val="auto"/>
          <w:sz w:val="28"/>
          <w:szCs w:val="28"/>
        </w:rPr>
        <w:t>знакомства с мировой и отечественной художественной культурой.</w:t>
      </w:r>
    </w:p>
    <w:p w:rsidR="00EA7D8B" w:rsidRPr="00A67DA3" w:rsidRDefault="00EA7D8B" w:rsidP="0032571B">
      <w:pPr>
        <w:pStyle w:val="ac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</w:p>
    <w:p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для формирования:</w:t>
      </w:r>
    </w:p>
    <w:p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lastRenderedPageBreak/>
        <w:t>внутренней позиции обучающегося на уровне поло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жительного отношения к 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</w:t>
      </w:r>
    </w:p>
    <w:p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выраженной устойчивой учебно­познавательной моти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вации учения;</w:t>
      </w:r>
    </w:p>
    <w:p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устойчивого учебно­познавательного интереса к новым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 xml:space="preserve"> общим способам решения задач;</w:t>
      </w:r>
    </w:p>
    <w:p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адекватного понимания причин успешности/неуспешности учебной деятельности;</w:t>
      </w:r>
    </w:p>
    <w:p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положительной адекватной дифференцированной само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оценки на основе критерия успешности реализации социальной роли «хорошего ученика»;</w:t>
      </w:r>
    </w:p>
    <w:p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t xml:space="preserve">компетентности в реализации основ гражданской 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идентичности в поступках и деятельности;</w:t>
      </w:r>
    </w:p>
    <w:p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установки на здоровый образ жизни и реализации её в реальном поведении и поступках;</w:t>
      </w:r>
    </w:p>
    <w:p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EA7D8B" w:rsidRPr="00A67DA3" w:rsidRDefault="00EA7D8B" w:rsidP="0032571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32571B" w:rsidRPr="00A67DA3" w:rsidRDefault="0032571B" w:rsidP="0032571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Регулятивные универсальные учебные действия</w:t>
      </w:r>
    </w:p>
    <w:p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принимать и сохранять учебную задачу;</w:t>
      </w:r>
    </w:p>
    <w:p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t>учитывать выделенные учителем ориентиры действия в но</w:t>
      </w:r>
      <w:r w:rsidRPr="00A67DA3">
        <w:rPr>
          <w:rFonts w:ascii="Times New Roman" w:hAnsi="Times New Roman"/>
          <w:color w:val="auto"/>
          <w:sz w:val="28"/>
          <w:szCs w:val="28"/>
        </w:rPr>
        <w:t>вом учебном материале в сотрудничестве с учителем;</w:t>
      </w:r>
    </w:p>
    <w:p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lastRenderedPageBreak/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t>учитывать установленные правила в планировании и конт</w:t>
      </w:r>
      <w:r w:rsidRPr="00A67DA3">
        <w:rPr>
          <w:rFonts w:ascii="Times New Roman" w:hAnsi="Times New Roman"/>
          <w:color w:val="auto"/>
          <w:sz w:val="28"/>
          <w:szCs w:val="28"/>
        </w:rPr>
        <w:t>роле способа решения;</w:t>
      </w:r>
    </w:p>
    <w:p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>осуществлять итоговый и пошаговый контроль по резуль</w:t>
      </w:r>
      <w:r w:rsidRPr="00A67DA3">
        <w:rPr>
          <w:rFonts w:ascii="Times New Roman" w:hAnsi="Times New Roman"/>
          <w:color w:val="auto"/>
          <w:sz w:val="28"/>
          <w:szCs w:val="28"/>
        </w:rPr>
        <w:t>тату;</w:t>
      </w:r>
    </w:p>
    <w:p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 xml:space="preserve">оценивать правильность выполнения действия на уровне 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адекватной ретроспективной оценки соответствия результа</w:t>
      </w:r>
      <w:r w:rsidRPr="00A67DA3">
        <w:rPr>
          <w:rFonts w:ascii="Times New Roman" w:hAnsi="Times New Roman"/>
          <w:color w:val="auto"/>
          <w:sz w:val="28"/>
          <w:szCs w:val="28"/>
        </w:rPr>
        <w:t>тов требованиям данной задачи;</w:t>
      </w:r>
    </w:p>
    <w:p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адекватно воспринимать предложения и оценку учите</w:t>
      </w:r>
      <w:r w:rsidRPr="00A67DA3">
        <w:rPr>
          <w:rFonts w:ascii="Times New Roman" w:hAnsi="Times New Roman"/>
          <w:color w:val="auto"/>
          <w:sz w:val="28"/>
          <w:szCs w:val="28"/>
        </w:rPr>
        <w:t>лей, товарищей, родителей и других людей;</w:t>
      </w:r>
    </w:p>
    <w:p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различать способ и результат действия;</w:t>
      </w:r>
    </w:p>
    <w:p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pacing w:val="-4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A67DA3">
        <w:rPr>
          <w:rFonts w:ascii="Times New Roman" w:hAnsi="Times New Roman"/>
          <w:color w:val="auto"/>
          <w:sz w:val="28"/>
          <w:szCs w:val="28"/>
        </w:rPr>
        <w:t xml:space="preserve">ошибок, использовать предложения и оценки для создания </w:t>
      </w: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EA7D8B" w:rsidRPr="00A67DA3" w:rsidRDefault="00EA7D8B" w:rsidP="0032571B">
      <w:pPr>
        <w:pStyle w:val="ac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</w:p>
    <w:p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32571B" w:rsidRPr="00A67DA3" w:rsidRDefault="0032571B" w:rsidP="0032571B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в сотрудничестве с учителем ставить новые учебные задачи;</w:t>
      </w:r>
    </w:p>
    <w:p w:rsidR="0032571B" w:rsidRPr="00A67DA3" w:rsidRDefault="0032571B" w:rsidP="0032571B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pacing w:val="-6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-6"/>
          <w:sz w:val="28"/>
          <w:szCs w:val="28"/>
        </w:rPr>
        <w:t>преобразовывать практическую задачу в познавательную;</w:t>
      </w:r>
    </w:p>
    <w:p w:rsidR="0032571B" w:rsidRPr="00A67DA3" w:rsidRDefault="0032571B" w:rsidP="0032571B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проявлять познавательную инициативу в учебном сотрудничестве;</w:t>
      </w:r>
    </w:p>
    <w:p w:rsidR="0032571B" w:rsidRPr="00A67DA3" w:rsidRDefault="0032571B" w:rsidP="0032571B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самостоятельно учитывать выделенные учителем ори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ентиры действия в новом учебном материале;</w:t>
      </w:r>
    </w:p>
    <w:p w:rsidR="0032571B" w:rsidRPr="00A67DA3" w:rsidRDefault="0032571B" w:rsidP="0032571B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осуществлять констатирующий и предвосхищающий 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контроль по результату и по способу действия, актуальный контроль на уровне произвольного внимания;</w:t>
      </w:r>
    </w:p>
    <w:p w:rsidR="0032571B" w:rsidRPr="00A67DA3" w:rsidRDefault="0032571B" w:rsidP="0032571B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EA7D8B" w:rsidRPr="00A67DA3" w:rsidRDefault="00EA7D8B" w:rsidP="0032571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32571B" w:rsidRPr="00A67DA3" w:rsidRDefault="0032571B" w:rsidP="0032571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Познавательные универсальные учебные действия</w:t>
      </w:r>
    </w:p>
    <w:p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 xml:space="preserve">цифровые), в открытом информационном пространстве, в том </w:t>
      </w:r>
      <w:r w:rsidRPr="00A67DA3">
        <w:rPr>
          <w:rFonts w:ascii="Times New Roman" w:hAnsi="Times New Roman"/>
          <w:color w:val="auto"/>
          <w:sz w:val="28"/>
          <w:szCs w:val="28"/>
        </w:rPr>
        <w:t>числе контролируемом пространстве сети Интернет;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>использовать знаково­символические средства, в том чис</w:t>
      </w:r>
      <w:r w:rsidRPr="00A67DA3">
        <w:rPr>
          <w:rFonts w:ascii="Times New Roman" w:hAnsi="Times New Roman"/>
          <w:color w:val="auto"/>
          <w:sz w:val="28"/>
          <w:szCs w:val="28"/>
        </w:rPr>
        <w:t>ле модели (включая виртуальные) и схемы (включая концептуальные), для решения задач;</w:t>
      </w:r>
    </w:p>
    <w:p w:rsidR="0032571B" w:rsidRPr="00A67DA3" w:rsidRDefault="0032571B" w:rsidP="0032571B">
      <w:pPr>
        <w:numPr>
          <w:ilvl w:val="0"/>
          <w:numId w:val="8"/>
        </w:numPr>
        <w:tabs>
          <w:tab w:val="left" w:pos="142"/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проявлять познавательную инициативу в учебном сотрудничестве;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строить сообщения в устной и письменной форме;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t>ориентироваться на разнообразие способов решения задач;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>основам смыслового восприятия художественных и позна</w:t>
      </w:r>
      <w:r w:rsidRPr="00A67DA3">
        <w:rPr>
          <w:rFonts w:ascii="Times New Roman" w:hAnsi="Times New Roman"/>
          <w:color w:val="auto"/>
          <w:sz w:val="28"/>
          <w:szCs w:val="28"/>
        </w:rPr>
        <w:t>вательных текстов, выделять существенную информацию из сообщений разных видов (в первую очередь текстов);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осуществлять анализ объектов с выделением существенных и несущественных признаков;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осуществлять синтез как составление целого из частей;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4"/>
          <w:sz w:val="28"/>
          <w:szCs w:val="28"/>
        </w:rPr>
        <w:t xml:space="preserve">проводить сравнение, сериацию и классификацию по </w:t>
      </w:r>
      <w:r w:rsidRPr="00A67DA3">
        <w:rPr>
          <w:rFonts w:ascii="Times New Roman" w:hAnsi="Times New Roman"/>
          <w:color w:val="auto"/>
          <w:sz w:val="28"/>
          <w:szCs w:val="28"/>
        </w:rPr>
        <w:t>заданным критериям;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устанавливать причинно­следственные связи в изучае</w:t>
      </w:r>
      <w:r w:rsidRPr="00A67DA3">
        <w:rPr>
          <w:rFonts w:ascii="Times New Roman" w:hAnsi="Times New Roman"/>
          <w:color w:val="auto"/>
          <w:sz w:val="28"/>
          <w:szCs w:val="28"/>
        </w:rPr>
        <w:t>мом круге явлений;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строить рассуждения в форме связи простых суждений об объекте, его строении, свойствах и связях;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обобщать, т.</w:t>
      </w:r>
      <w:r w:rsidRPr="00A67DA3">
        <w:rPr>
          <w:rFonts w:ascii="Times New Roman" w:hAnsi="Times New Roman"/>
          <w:color w:val="auto"/>
          <w:sz w:val="28"/>
          <w:szCs w:val="28"/>
        </w:rPr>
        <w:t> </w:t>
      </w:r>
      <w:r w:rsidRPr="00A67DA3">
        <w:rPr>
          <w:rFonts w:ascii="Times New Roman" w:hAnsi="Times New Roman"/>
          <w:color w:val="auto"/>
          <w:sz w:val="28"/>
          <w:szCs w:val="28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lastRenderedPageBreak/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устанавливать аналогии;</w:t>
      </w:r>
    </w:p>
    <w:p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владеть рядом общих приёмов решения задач.</w:t>
      </w:r>
    </w:p>
    <w:p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осуществлять расширенный поиск информации с использованием ресурсов библиотек и сети Интернет;</w:t>
      </w:r>
    </w:p>
    <w:p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записывать, фиксировать информацию об окружающем мире с помощью инструментов ИКТ;</w:t>
      </w:r>
    </w:p>
    <w:p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создавать и преобразовывать модели и схемы для решения задач;</w:t>
      </w:r>
    </w:p>
    <w:p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осознанно и произвольно строить сообщения в устной и письменной форме;</w:t>
      </w:r>
    </w:p>
    <w:p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осуществлять выбор наиболее эффективных способов решения задач в зависимости от конкретных условий;</w:t>
      </w:r>
    </w:p>
    <w:p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строить логическое рассуждение, включающее установление причинно­следственных связей;</w:t>
      </w:r>
    </w:p>
    <w:p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произвольно и осознанно владеть общими приёмами 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решения задач.</w:t>
      </w:r>
    </w:p>
    <w:p w:rsidR="0032571B" w:rsidRPr="00A67DA3" w:rsidRDefault="0032571B" w:rsidP="0032571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Коммуникативные универсальные учебные действия</w:t>
      </w:r>
    </w:p>
    <w:p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адекватно использовать коммуникативные, прежде все</w:t>
      </w:r>
      <w:r w:rsidRPr="00A67DA3">
        <w:rPr>
          <w:rFonts w:ascii="Times New Roman" w:hAnsi="Times New Roman"/>
          <w:color w:val="auto"/>
          <w:sz w:val="28"/>
          <w:szCs w:val="28"/>
        </w:rPr>
        <w:t xml:space="preserve">го </w:t>
      </w: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ле сопровождая его аудиовизуальной поддержкой), владеть </w:t>
      </w:r>
      <w:r w:rsidRPr="00A67DA3">
        <w:rPr>
          <w:rFonts w:ascii="Times New Roman" w:hAnsi="Times New Roman"/>
          <w:color w:val="auto"/>
          <w:sz w:val="28"/>
          <w:szCs w:val="28"/>
        </w:rPr>
        <w:t>диалогической формой коммуникации, используя в том чис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ле средства и инструменты ИКТ и дистанционного обще</w:t>
      </w:r>
      <w:r w:rsidRPr="00A67DA3">
        <w:rPr>
          <w:rFonts w:ascii="Times New Roman" w:hAnsi="Times New Roman"/>
          <w:color w:val="auto"/>
          <w:sz w:val="28"/>
          <w:szCs w:val="28"/>
        </w:rPr>
        <w:t>ния;</w:t>
      </w:r>
    </w:p>
    <w:p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lastRenderedPageBreak/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формулировать собственное мнение и позицию;</w:t>
      </w:r>
    </w:p>
    <w:p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договариваться и приходить к общему решению в со</w:t>
      </w:r>
      <w:r w:rsidRPr="00A67DA3">
        <w:rPr>
          <w:rFonts w:ascii="Times New Roman" w:hAnsi="Times New Roman"/>
          <w:color w:val="auto"/>
          <w:sz w:val="28"/>
          <w:szCs w:val="28"/>
        </w:rPr>
        <w:t>вместной деятельности, в том числе в ситуации столкновения интересов;</w:t>
      </w:r>
    </w:p>
    <w:p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строить понятные для партнёра высказывания, учитывающие, что партнёр знает и видит, а что нет;</w:t>
      </w:r>
    </w:p>
    <w:p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задавать вопросы;</w:t>
      </w:r>
    </w:p>
    <w:p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контролировать действия партнёра;</w:t>
      </w:r>
    </w:p>
    <w:p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использовать речь для регуляции своего действия;</w:t>
      </w:r>
    </w:p>
    <w:p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адекватно использовать речевые средства для решения </w:t>
      </w:r>
      <w:r w:rsidRPr="00A67DA3">
        <w:rPr>
          <w:rFonts w:ascii="Times New Roman" w:hAnsi="Times New Roman"/>
          <w:color w:val="auto"/>
          <w:sz w:val="28"/>
          <w:szCs w:val="28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учитывать и координировать в сотрудничестве по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зиции других людей, отличные от собственной;</w:t>
      </w:r>
    </w:p>
    <w:p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учитывать разные мнения и интересы и обосновывать собственную позицию;</w:t>
      </w:r>
    </w:p>
    <w:p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понимать относительность мнений и подходов к решению проблемы;</w:t>
      </w:r>
    </w:p>
    <w:p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продуктивно содействовать разрешению конфликтов на основе учёта интересов и позиций всех участников;</w:t>
      </w:r>
    </w:p>
    <w:p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lastRenderedPageBreak/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задавать вопросы, необходимые для организации собственной деятельности и сотрудничества с партнёром;</w:t>
      </w:r>
    </w:p>
    <w:p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осуществлять взаимный контроль и оказывать в сотрудничестве необходимую взаимопомощь;</w:t>
      </w:r>
    </w:p>
    <w:p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адекватно использовать речевые средства для эффективного решения разнообразных коммуникативных задач,</w:t>
      </w:r>
      <w:r w:rsidRPr="00A67DA3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планирования и регуляции своей деятельности</w:t>
      </w:r>
      <w:r w:rsidRPr="00A67DA3">
        <w:rPr>
          <w:rFonts w:ascii="Times New Roman" w:hAnsi="Times New Roman"/>
          <w:iCs/>
          <w:color w:val="auto"/>
          <w:sz w:val="28"/>
          <w:szCs w:val="28"/>
        </w:rPr>
        <w:t>.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В р</w:t>
      </w:r>
      <w:r w:rsidR="0082769A" w:rsidRPr="00A67DA3">
        <w:rPr>
          <w:rFonts w:ascii="Times New Roman" w:hAnsi="Times New Roman"/>
          <w:color w:val="auto"/>
          <w:sz w:val="28"/>
          <w:szCs w:val="28"/>
        </w:rPr>
        <w:t xml:space="preserve">езультате изучения </w:t>
      </w:r>
      <w:r w:rsidRPr="00A67DA3">
        <w:rPr>
          <w:rFonts w:ascii="Times New Roman" w:hAnsi="Times New Roman"/>
          <w:color w:val="auto"/>
          <w:sz w:val="28"/>
          <w:szCs w:val="28"/>
        </w:rPr>
        <w:t xml:space="preserve">курса русского языка обучающиеся 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 при получении начального общего образования научатся осоз</w:t>
      </w:r>
      <w:r w:rsidRPr="00A67DA3">
        <w:rPr>
          <w:rFonts w:ascii="Times New Roman" w:hAnsi="Times New Roman"/>
          <w:color w:val="auto"/>
          <w:sz w:val="28"/>
          <w:szCs w:val="28"/>
        </w:rPr>
        <w:t>навать язык как основное средство человеческого общения и явление национальной культуры, у них начнёт формиро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ваться позитивное эмоционально­ценностное отношение к русскому и родному языкам, стремление к их грамотному </w:t>
      </w:r>
      <w:r w:rsidRPr="00A67DA3">
        <w:rPr>
          <w:rFonts w:ascii="Times New Roman" w:hAnsi="Times New Roman"/>
          <w:color w:val="auto"/>
          <w:sz w:val="28"/>
          <w:szCs w:val="28"/>
        </w:rPr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DB67C1" w:rsidRPr="00A67DA3" w:rsidRDefault="00DB67C1" w:rsidP="00DB67C1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t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DB67C1" w:rsidRPr="00A67DA3" w:rsidRDefault="00DB67C1" w:rsidP="00DB67C1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</w:t>
      </w: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DB67C1" w:rsidRPr="00A67DA3" w:rsidRDefault="00DB67C1" w:rsidP="00DB67C1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t>Выпускник на уровне начального общего образования:</w:t>
      </w:r>
    </w:p>
    <w:p w:rsidR="00DB67C1" w:rsidRPr="00A67DA3" w:rsidRDefault="00DB67C1" w:rsidP="00DB67C1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научится осознавать безошибочное письмо как одно из проявлений собственного уровня культуры;</w:t>
      </w:r>
    </w:p>
    <w:p w:rsidR="00DB67C1" w:rsidRPr="00A67DA3" w:rsidRDefault="00DB67C1" w:rsidP="00DB67C1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t>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написанное;</w:t>
      </w:r>
    </w:p>
    <w:p w:rsidR="00DB67C1" w:rsidRPr="00A67DA3" w:rsidRDefault="00DB67C1" w:rsidP="00DB67C1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(морфемикой),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 w:rsidR="00DB67C1" w:rsidRPr="00A67DA3" w:rsidRDefault="00DB67C1" w:rsidP="0082769A">
      <w:pPr>
        <w:pStyle w:val="Zag3"/>
        <w:tabs>
          <w:tab w:val="left" w:pos="142"/>
          <w:tab w:val="left" w:leader="dot" w:pos="624"/>
        </w:tabs>
        <w:spacing w:after="0" w:line="360" w:lineRule="auto"/>
        <w:ind w:firstLine="709"/>
        <w:jc w:val="both"/>
        <w:rPr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A67DA3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В результате изучения курса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DB67C1" w:rsidRPr="00A67DA3" w:rsidRDefault="00DB67C1" w:rsidP="00EA7D8B">
      <w:pPr>
        <w:pStyle w:val="4"/>
        <w:spacing w:before="0" w:after="0" w:line="360" w:lineRule="auto"/>
        <w:ind w:firstLine="454"/>
        <w:jc w:val="left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Содержательная линия «Система языка»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«Фонетика и графика»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DB67C1" w:rsidRPr="00A67DA3" w:rsidRDefault="00DB67C1" w:rsidP="00DB67C1">
      <w:pPr>
        <w:pStyle w:val="ae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различать звуки и буквы;</w:t>
      </w:r>
    </w:p>
    <w:p w:rsidR="00DB67C1" w:rsidRPr="00A67DA3" w:rsidRDefault="00DB67C1" w:rsidP="00DB67C1">
      <w:pPr>
        <w:pStyle w:val="ae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характеризовать звуки русского языка: гласные ударные/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безударные; согласные твёрдые/мягкие, парные/непарные </w:t>
      </w:r>
      <w:r w:rsidRPr="00A67DA3">
        <w:rPr>
          <w:rFonts w:ascii="Times New Roman" w:hAnsi="Times New Roman"/>
          <w:color w:val="auto"/>
          <w:sz w:val="28"/>
          <w:szCs w:val="28"/>
        </w:rPr>
        <w:t>твёрдые и мягкие; согласные звонкие/глухие, парные/непарные звонкие и глухие;</w:t>
      </w:r>
    </w:p>
    <w:p w:rsidR="00DB67C1" w:rsidRPr="00A67DA3" w:rsidRDefault="00DB67C1" w:rsidP="00DB67C1">
      <w:pPr>
        <w:pStyle w:val="ae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sz w:val="28"/>
          <w:szCs w:val="28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A67DA3">
        <w:rPr>
          <w:rFonts w:ascii="Times New Roman" w:hAnsi="Times New Roman"/>
          <w:color w:val="auto"/>
          <w:sz w:val="28"/>
          <w:szCs w:val="28"/>
        </w:rPr>
        <w:t>.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</w:t>
      </w:r>
      <w:r w:rsidRPr="00A67DA3">
        <w:rPr>
          <w:rFonts w:ascii="Times New Roman" w:hAnsi="Times New Roman"/>
          <w:iCs/>
          <w:color w:val="auto"/>
          <w:sz w:val="28"/>
          <w:szCs w:val="28"/>
        </w:rPr>
        <w:t xml:space="preserve"> </w:t>
      </w:r>
      <w:r w:rsidRPr="00A67DA3">
        <w:rPr>
          <w:rFonts w:ascii="Times New Roman" w:hAnsi="Times New Roman"/>
          <w:sz w:val="28"/>
          <w:szCs w:val="28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A67DA3">
        <w:rPr>
          <w:rFonts w:ascii="Times New Roman" w:hAnsi="Times New Roman"/>
          <w:iCs/>
          <w:color w:val="auto"/>
          <w:sz w:val="28"/>
          <w:szCs w:val="28"/>
        </w:rPr>
        <w:t>.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«Орфоэпия»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DB67C1" w:rsidRPr="00A67DA3" w:rsidRDefault="00DB67C1" w:rsidP="00DB67C1">
      <w:pPr>
        <w:pStyle w:val="af0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 w:val="0"/>
          <w:color w:val="auto"/>
          <w:sz w:val="28"/>
          <w:szCs w:val="28"/>
        </w:rPr>
      </w:pPr>
      <w:r w:rsidRPr="00A67DA3">
        <w:rPr>
          <w:rFonts w:ascii="Times New Roman" w:hAnsi="Times New Roman"/>
          <w:i w:val="0"/>
          <w:color w:val="auto"/>
          <w:spacing w:val="2"/>
          <w:sz w:val="28"/>
          <w:szCs w:val="28"/>
        </w:rPr>
        <w:t xml:space="preserve">соблюдать нормы русского и родного литературного </w:t>
      </w:r>
      <w:r w:rsidRPr="00A67DA3">
        <w:rPr>
          <w:rFonts w:ascii="Times New Roman" w:hAnsi="Times New Roman"/>
          <w:i w:val="0"/>
          <w:color w:val="auto"/>
          <w:sz w:val="28"/>
          <w:szCs w:val="28"/>
        </w:rPr>
        <w:t xml:space="preserve">языка в собственной речи и оценивать соблюдение этих </w:t>
      </w:r>
      <w:r w:rsidRPr="00A67DA3">
        <w:rPr>
          <w:rFonts w:ascii="Times New Roman" w:hAnsi="Times New Roman"/>
          <w:i w:val="0"/>
          <w:color w:val="auto"/>
          <w:spacing w:val="-2"/>
          <w:sz w:val="28"/>
          <w:szCs w:val="28"/>
        </w:rPr>
        <w:t>норм в речи собеседников (в объёме представленного в учеб</w:t>
      </w:r>
      <w:r w:rsidRPr="00A67DA3">
        <w:rPr>
          <w:rFonts w:ascii="Times New Roman" w:hAnsi="Times New Roman"/>
          <w:i w:val="0"/>
          <w:color w:val="auto"/>
          <w:sz w:val="28"/>
          <w:szCs w:val="28"/>
        </w:rPr>
        <w:t>нике материала);</w:t>
      </w:r>
    </w:p>
    <w:p w:rsidR="00DB67C1" w:rsidRPr="00A67DA3" w:rsidRDefault="00DB67C1" w:rsidP="00DB67C1">
      <w:pPr>
        <w:pStyle w:val="af0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 w:val="0"/>
          <w:color w:val="auto"/>
          <w:sz w:val="28"/>
          <w:szCs w:val="28"/>
        </w:rPr>
      </w:pPr>
      <w:r w:rsidRPr="00A67DA3">
        <w:rPr>
          <w:rFonts w:ascii="Times New Roman" w:hAnsi="Times New Roman"/>
          <w:i w:val="0"/>
          <w:color w:val="auto"/>
          <w:spacing w:val="2"/>
          <w:sz w:val="28"/>
          <w:szCs w:val="28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</w:t>
      </w:r>
      <w:r w:rsidRPr="00A67DA3">
        <w:rPr>
          <w:rFonts w:ascii="Times New Roman" w:hAnsi="Times New Roman"/>
          <w:i w:val="0"/>
          <w:color w:val="auto"/>
          <w:sz w:val="28"/>
          <w:szCs w:val="28"/>
        </w:rPr>
        <w:t>к учителю, родителям и</w:t>
      </w:r>
      <w:r w:rsidRPr="00A67DA3">
        <w:rPr>
          <w:rFonts w:ascii="Times New Roman" w:hAnsi="Times New Roman"/>
          <w:i w:val="0"/>
          <w:color w:val="auto"/>
          <w:sz w:val="28"/>
          <w:szCs w:val="28"/>
        </w:rPr>
        <w:t> </w:t>
      </w:r>
      <w:r w:rsidRPr="00A67DA3">
        <w:rPr>
          <w:rFonts w:ascii="Times New Roman" w:hAnsi="Times New Roman"/>
          <w:i w:val="0"/>
          <w:color w:val="auto"/>
          <w:sz w:val="28"/>
          <w:szCs w:val="28"/>
        </w:rPr>
        <w:t>др.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«Состав слова (морфемика)»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различать изменяемые и неизменяемые слова;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pacing w:val="2"/>
          <w:szCs w:val="28"/>
        </w:rPr>
        <w:t xml:space="preserve">различать родственные (однокоренные) слова и формы </w:t>
      </w:r>
      <w:r w:rsidRPr="00A67DA3">
        <w:rPr>
          <w:szCs w:val="28"/>
        </w:rPr>
        <w:t>слова;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находить в словах с однозначно выделяемыми морфемами окончание, корень, приставку, суффикс.</w:t>
      </w:r>
    </w:p>
    <w:p w:rsidR="00DB67C1" w:rsidRPr="00A67DA3" w:rsidRDefault="00DB67C1" w:rsidP="00DB67C1">
      <w:pPr>
        <w:pStyle w:val="ac"/>
        <w:spacing w:line="36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</w:t>
      </w:r>
      <w:r w:rsidRPr="00A67DA3">
        <w:rPr>
          <w:rFonts w:ascii="Times New Roman" w:hAnsi="Times New Roman"/>
          <w:iCs/>
          <w:color w:val="auto"/>
          <w:sz w:val="28"/>
          <w:szCs w:val="28"/>
        </w:rPr>
        <w:t xml:space="preserve"> </w:t>
      </w:r>
    </w:p>
    <w:p w:rsidR="00DB67C1" w:rsidRPr="00A67DA3" w:rsidRDefault="00DB67C1" w:rsidP="00DB67C1">
      <w:pPr>
        <w:pStyle w:val="ac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lastRenderedPageBreak/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DB67C1" w:rsidRPr="00A67DA3" w:rsidRDefault="00DB67C1" w:rsidP="00B4151D">
      <w:pPr>
        <w:pStyle w:val="ac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«Лексика»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выявлять слова, значение которых требует уточнения;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определять значение слова по тексту или уточнять с помощью толкового словаря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подбирать синонимы для устранения повторов в тексте.</w:t>
      </w:r>
    </w:p>
    <w:p w:rsidR="00DB67C1" w:rsidRPr="00A67DA3" w:rsidRDefault="00DB67C1" w:rsidP="00DB67C1">
      <w:pPr>
        <w:pStyle w:val="21"/>
        <w:numPr>
          <w:ilvl w:val="0"/>
          <w:numId w:val="0"/>
        </w:numPr>
        <w:ind w:left="426"/>
        <w:rPr>
          <w:b/>
          <w:szCs w:val="28"/>
        </w:rPr>
      </w:pPr>
      <w:r w:rsidRPr="00A67DA3">
        <w:rPr>
          <w:b/>
          <w:iCs/>
          <w:szCs w:val="28"/>
        </w:rPr>
        <w:t>Выпускник получит возможность научиться: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pacing w:val="2"/>
          <w:szCs w:val="28"/>
        </w:rPr>
        <w:t xml:space="preserve">подбирать антонимы для точной характеристики </w:t>
      </w:r>
      <w:r w:rsidRPr="00A67DA3">
        <w:rPr>
          <w:i/>
          <w:szCs w:val="28"/>
        </w:rPr>
        <w:t>предметов при их сравнении;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pacing w:val="2"/>
          <w:szCs w:val="28"/>
        </w:rPr>
        <w:t xml:space="preserve">различать употребление в тексте слов в прямом и </w:t>
      </w:r>
      <w:r w:rsidRPr="00A67DA3">
        <w:rPr>
          <w:i/>
          <w:szCs w:val="28"/>
        </w:rPr>
        <w:t>переносном значении (простые случаи);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оценивать уместность использования слов в тексте;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выбирать слова из ряда предложенных для успешного решения коммуникативной задачи.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«Морфология»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распознавать грамматические признаки слов;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 xml:space="preserve">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</w:r>
    </w:p>
    <w:p w:rsidR="00DB67C1" w:rsidRPr="00A67DA3" w:rsidRDefault="00DB67C1" w:rsidP="00DB67C1">
      <w:pPr>
        <w:pStyle w:val="21"/>
        <w:numPr>
          <w:ilvl w:val="0"/>
          <w:numId w:val="0"/>
        </w:numPr>
        <w:ind w:left="426"/>
        <w:rPr>
          <w:b/>
          <w:szCs w:val="28"/>
        </w:rPr>
      </w:pPr>
      <w:r w:rsidRPr="00A67DA3">
        <w:rPr>
          <w:b/>
          <w:iCs/>
          <w:szCs w:val="28"/>
        </w:rPr>
        <w:t>Выпускник получит возможность научиться:</w:t>
      </w:r>
    </w:p>
    <w:p w:rsidR="00DB67C1" w:rsidRPr="00A67DA3" w:rsidRDefault="00DB67C1" w:rsidP="00DB67C1">
      <w:pPr>
        <w:pStyle w:val="21"/>
        <w:rPr>
          <w:i/>
          <w:iCs/>
          <w:szCs w:val="28"/>
        </w:rPr>
      </w:pPr>
      <w:r w:rsidRPr="00A67DA3">
        <w:rPr>
          <w:i/>
          <w:iCs/>
          <w:spacing w:val="2"/>
          <w:szCs w:val="28"/>
        </w:rPr>
        <w:t>проводить морфологический разбор имён существи</w:t>
      </w:r>
      <w:r w:rsidRPr="00A67DA3">
        <w:rPr>
          <w:i/>
          <w:iCs/>
          <w:szCs w:val="28"/>
        </w:rPr>
        <w:t>тельных, имён прилагательных, глаголов по предложенно</w:t>
      </w:r>
      <w:r w:rsidRPr="00A67DA3">
        <w:rPr>
          <w:i/>
          <w:iCs/>
          <w:spacing w:val="2"/>
          <w:szCs w:val="28"/>
        </w:rPr>
        <w:t>му в учебнике алгоритму; оценивать правильность про</w:t>
      </w:r>
      <w:r w:rsidRPr="00A67DA3">
        <w:rPr>
          <w:i/>
          <w:iCs/>
          <w:szCs w:val="28"/>
        </w:rPr>
        <w:t>ведения морфологического разбора;</w:t>
      </w:r>
    </w:p>
    <w:p w:rsidR="00DB67C1" w:rsidRPr="00A67DA3" w:rsidRDefault="00DB67C1" w:rsidP="00DB67C1">
      <w:pPr>
        <w:pStyle w:val="21"/>
        <w:rPr>
          <w:i/>
          <w:iCs/>
          <w:szCs w:val="28"/>
        </w:rPr>
      </w:pPr>
      <w:r w:rsidRPr="00A67DA3">
        <w:rPr>
          <w:i/>
          <w:iCs/>
          <w:szCs w:val="28"/>
        </w:rPr>
        <w:lastRenderedPageBreak/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A67DA3">
        <w:rPr>
          <w:b/>
          <w:bCs/>
          <w:i/>
          <w:iCs/>
          <w:szCs w:val="28"/>
        </w:rPr>
        <w:t xml:space="preserve">и, а, но, </w:t>
      </w:r>
      <w:r w:rsidRPr="00A67DA3">
        <w:rPr>
          <w:i/>
          <w:iCs/>
          <w:szCs w:val="28"/>
        </w:rPr>
        <w:t xml:space="preserve">частицу </w:t>
      </w:r>
      <w:r w:rsidRPr="00A67DA3">
        <w:rPr>
          <w:b/>
          <w:bCs/>
          <w:i/>
          <w:iCs/>
          <w:szCs w:val="28"/>
        </w:rPr>
        <w:t>не</w:t>
      </w:r>
      <w:r w:rsidRPr="00A67DA3">
        <w:rPr>
          <w:i/>
          <w:iCs/>
          <w:szCs w:val="28"/>
        </w:rPr>
        <w:t xml:space="preserve"> при глаголах.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«Синтаксис»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различать предложение, словосочетание, слово;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pacing w:val="2"/>
          <w:szCs w:val="28"/>
        </w:rPr>
        <w:t xml:space="preserve">устанавливать при помощи смысловых вопросов связь </w:t>
      </w:r>
      <w:r w:rsidRPr="00A67DA3">
        <w:rPr>
          <w:szCs w:val="28"/>
        </w:rPr>
        <w:t>между словами в словосочетании и предложении;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 xml:space="preserve">классифицировать предложения по цели высказывания, </w:t>
      </w:r>
      <w:r w:rsidRPr="00A67DA3">
        <w:rPr>
          <w:spacing w:val="2"/>
          <w:szCs w:val="28"/>
        </w:rPr>
        <w:t xml:space="preserve">находить повествовательные/побудительные/вопросительные </w:t>
      </w:r>
      <w:r w:rsidRPr="00A67DA3">
        <w:rPr>
          <w:szCs w:val="28"/>
        </w:rPr>
        <w:t>предложения;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определять восклицательную/невосклицательную интонацию предложения;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находить главные и второстепенные (без деления на виды) члены предложения;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выделять предложения с однородными членами.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различать второстепенные члены предложения —определения, дополнения, обстоятельства;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 xml:space="preserve">выполнять в соответствии с предложенным в учебнике алгоритмом разбор простого предложения (по членам </w:t>
      </w:r>
      <w:r w:rsidRPr="00A67DA3">
        <w:rPr>
          <w:i/>
          <w:spacing w:val="2"/>
          <w:szCs w:val="28"/>
        </w:rPr>
        <w:t xml:space="preserve">предложения, синтаксический), оценивать правильность </w:t>
      </w:r>
      <w:r w:rsidRPr="00A67DA3">
        <w:rPr>
          <w:i/>
          <w:szCs w:val="28"/>
        </w:rPr>
        <w:t>разбора;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различать простые и сложные предложения.</w:t>
      </w:r>
    </w:p>
    <w:p w:rsidR="00DB67C1" w:rsidRPr="00A67DA3" w:rsidRDefault="00DB67C1" w:rsidP="00DB67C1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Содержательная линия «Орфография и пунктуация»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применять правила правописания (в объёме содержания курса);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определять (уточнять) написание слова по орфографическому словарю учебника;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безошибочно списывать текст объёмом 80—90 слов;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писать под диктовку тексты объёмом 75—80 слов в соответствии с изученными правилами правописания;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lastRenderedPageBreak/>
        <w:t>проверять собственный и предложенный текст, находить и исправлять орфографические и пунктуационные ошибки.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осознавать место возможного возникновения орфографической ошибки;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подбирать примеры с определённой орфограммой;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pacing w:val="2"/>
          <w:szCs w:val="28"/>
        </w:rPr>
        <w:t>при составлении собственных текстов перефразиро</w:t>
      </w:r>
      <w:r w:rsidRPr="00A67DA3">
        <w:rPr>
          <w:i/>
          <w:szCs w:val="28"/>
        </w:rPr>
        <w:t>вать записываемое, чтобы избежать орфографических</w:t>
      </w:r>
      <w:r w:rsidRPr="00A67DA3">
        <w:rPr>
          <w:i/>
          <w:szCs w:val="28"/>
        </w:rPr>
        <w:br/>
        <w:t>и пунктуационных ошибок;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при работе над ошибками осознавать причины появления ошибки и определять способы действий, помогающие предотвратить её в последующих письменных работах.</w:t>
      </w:r>
    </w:p>
    <w:p w:rsidR="00DB67C1" w:rsidRPr="00A67DA3" w:rsidRDefault="00DB67C1" w:rsidP="00DB67C1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Содержательная линия «Развитие речи»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оценивать правильность (уместность) выбора языковых</w:t>
      </w:r>
      <w:r w:rsidRPr="00A67DA3">
        <w:rPr>
          <w:szCs w:val="28"/>
        </w:rPr>
        <w:br/>
        <w:t>и неязыковых средств устного общения на уроке, в школе,</w:t>
      </w:r>
      <w:r w:rsidRPr="00A67DA3">
        <w:rPr>
          <w:szCs w:val="28"/>
        </w:rPr>
        <w:br/>
        <w:t>в быту, со знакомыми и незнакомыми, с людьми разного возраста;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выражать собственное мнение и аргументировать его;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самостоятельно озаглавливать текст;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составлять план текста;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сочинять письма, поздравительные открытки, записки и другие небольшие тексты для конкретных ситуаций общения.</w:t>
      </w:r>
    </w:p>
    <w:p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создавать тексты по предложенному заголовку;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подробно или выборочно пересказывать текст;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пересказывать текст от другого лица;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lastRenderedPageBreak/>
        <w:t>составлять устный рассказ на определённую тему с использованием разных типов речи: описание, повествование, рассуждение;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корректировать тексты, в которых допущены нарушения культуры речи;</w:t>
      </w:r>
    </w:p>
    <w:p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анализировать последовательность собственных действий при работе над изложениями и сочинениями и со</w:t>
      </w:r>
      <w:r w:rsidRPr="00A67DA3">
        <w:rPr>
          <w:i/>
          <w:spacing w:val="2"/>
          <w:szCs w:val="28"/>
        </w:rPr>
        <w:t xml:space="preserve">относить их с разработанным алгоритмом; оценивать </w:t>
      </w:r>
      <w:r w:rsidRPr="00A67DA3">
        <w:rPr>
          <w:i/>
          <w:szCs w:val="28"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:rsidR="00DB67C1" w:rsidRPr="00A67DA3" w:rsidRDefault="00DB67C1" w:rsidP="00DB67C1">
      <w:pPr>
        <w:pStyle w:val="21"/>
        <w:rPr>
          <w:szCs w:val="28"/>
        </w:rPr>
      </w:pPr>
      <w:r w:rsidRPr="00A67DA3">
        <w:rPr>
          <w:i/>
          <w:spacing w:val="2"/>
          <w:szCs w:val="28"/>
        </w:rPr>
        <w:t>соблюдать нормы речевого взаимодействия при интерактивном общении (sms­сообщения, электронная по</w:t>
      </w:r>
      <w:r w:rsidRPr="00A67DA3">
        <w:rPr>
          <w:i/>
          <w:szCs w:val="28"/>
        </w:rPr>
        <w:t>чта, Интернет и другие виды и способы связи).</w:t>
      </w:r>
    </w:p>
    <w:p w:rsidR="004B4DB0" w:rsidRPr="00A67DA3" w:rsidRDefault="004B4DB0" w:rsidP="004B4DB0">
      <w:pPr>
        <w:shd w:val="clear" w:color="auto" w:fill="FFFFFF"/>
        <w:spacing w:before="5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7DA3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645428" w:rsidRPr="00A67DA3">
        <w:rPr>
          <w:rFonts w:ascii="Times New Roman" w:hAnsi="Times New Roman" w:cs="Times New Roman"/>
          <w:b/>
          <w:sz w:val="28"/>
          <w:szCs w:val="28"/>
        </w:rPr>
        <w:t>Тематическое планирование, 4 класс</w:t>
      </w:r>
    </w:p>
    <w:p w:rsidR="004B4DB0" w:rsidRPr="00A67DA3" w:rsidRDefault="004B4DB0" w:rsidP="004B4DB0">
      <w:pPr>
        <w:shd w:val="clear" w:color="auto" w:fill="FFFFFF"/>
        <w:spacing w:before="5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43"/>
        <w:gridCol w:w="2488"/>
        <w:gridCol w:w="1634"/>
        <w:gridCol w:w="1961"/>
        <w:gridCol w:w="981"/>
        <w:gridCol w:w="1144"/>
      </w:tblGrid>
      <w:tr w:rsidR="007C7224" w:rsidRPr="00A67DA3" w:rsidTr="007C7224">
        <w:trPr>
          <w:trHeight w:val="2848"/>
        </w:trPr>
        <w:tc>
          <w:tcPr>
            <w:tcW w:w="743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488" w:type="dxa"/>
          </w:tcPr>
          <w:p w:rsidR="007C7224" w:rsidRPr="00A67DA3" w:rsidRDefault="007C7224" w:rsidP="00540748">
            <w:pPr>
              <w:tabs>
                <w:tab w:val="left" w:pos="5812"/>
              </w:tabs>
              <w:ind w:firstLine="39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Содержание  тем русский язык</w:t>
            </w:r>
          </w:p>
        </w:tc>
        <w:tc>
          <w:tcPr>
            <w:tcW w:w="1634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196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Контрольные работы (диктанты, тесты, списывание, словарные диктанты)</w:t>
            </w:r>
          </w:p>
        </w:tc>
        <w:tc>
          <w:tcPr>
            <w:tcW w:w="981" w:type="dxa"/>
          </w:tcPr>
          <w:p w:rsidR="007C7224" w:rsidRPr="00A67DA3" w:rsidRDefault="007C7224" w:rsidP="0054074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Проект </w:t>
            </w:r>
          </w:p>
        </w:tc>
        <w:tc>
          <w:tcPr>
            <w:tcW w:w="1144" w:type="dxa"/>
          </w:tcPr>
          <w:p w:rsidR="007C7224" w:rsidRPr="00A67DA3" w:rsidRDefault="007C7224" w:rsidP="0054074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Развитие речи</w:t>
            </w:r>
          </w:p>
        </w:tc>
      </w:tr>
      <w:tr w:rsidR="007C7224" w:rsidRPr="00A67DA3" w:rsidTr="007C7224">
        <w:trPr>
          <w:trHeight w:val="383"/>
        </w:trPr>
        <w:tc>
          <w:tcPr>
            <w:tcW w:w="743" w:type="dxa"/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88" w:type="dxa"/>
          </w:tcPr>
          <w:p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Повторение </w:t>
            </w:r>
          </w:p>
        </w:tc>
        <w:tc>
          <w:tcPr>
            <w:tcW w:w="1634" w:type="dxa"/>
          </w:tcPr>
          <w:p w:rsidR="007C7224" w:rsidRPr="00A67DA3" w:rsidRDefault="00540748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6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81" w:type="dxa"/>
          </w:tcPr>
          <w:p w:rsidR="007C7224" w:rsidRPr="00A67DA3" w:rsidRDefault="007C7224" w:rsidP="00540748">
            <w:pPr>
              <w:tabs>
                <w:tab w:val="left" w:pos="5812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44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7C7224" w:rsidRPr="00A67DA3" w:rsidTr="007C7224">
        <w:trPr>
          <w:trHeight w:val="582"/>
        </w:trPr>
        <w:tc>
          <w:tcPr>
            <w:tcW w:w="743" w:type="dxa"/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88" w:type="dxa"/>
          </w:tcPr>
          <w:p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Предложение</w:t>
            </w:r>
          </w:p>
        </w:tc>
        <w:tc>
          <w:tcPr>
            <w:tcW w:w="1634" w:type="dxa"/>
          </w:tcPr>
          <w:p w:rsidR="007C7224" w:rsidRPr="00A67DA3" w:rsidRDefault="00540748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6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8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4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7C7224" w:rsidRPr="00A67DA3" w:rsidTr="007C7224">
        <w:trPr>
          <w:trHeight w:val="949"/>
        </w:trPr>
        <w:tc>
          <w:tcPr>
            <w:tcW w:w="743" w:type="dxa"/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488" w:type="dxa"/>
          </w:tcPr>
          <w:p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Слово в языке и речи</w:t>
            </w:r>
          </w:p>
        </w:tc>
        <w:tc>
          <w:tcPr>
            <w:tcW w:w="1634" w:type="dxa"/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="00540748"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96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8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44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7C7224" w:rsidRPr="00A67DA3" w:rsidTr="007C7224">
        <w:trPr>
          <w:trHeight w:val="582"/>
        </w:trPr>
        <w:tc>
          <w:tcPr>
            <w:tcW w:w="743" w:type="dxa"/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488" w:type="dxa"/>
          </w:tcPr>
          <w:p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Имя существительное</w:t>
            </w:r>
          </w:p>
        </w:tc>
        <w:tc>
          <w:tcPr>
            <w:tcW w:w="1634" w:type="dxa"/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  <w:r w:rsidR="00540748"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96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8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4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7C7224" w:rsidRPr="00A67DA3" w:rsidTr="007C7224">
        <w:trPr>
          <w:trHeight w:val="949"/>
        </w:trPr>
        <w:tc>
          <w:tcPr>
            <w:tcW w:w="743" w:type="dxa"/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2488" w:type="dxa"/>
          </w:tcPr>
          <w:p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Имя прилагательное</w:t>
            </w:r>
          </w:p>
        </w:tc>
        <w:tc>
          <w:tcPr>
            <w:tcW w:w="1634" w:type="dxa"/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  <w:r w:rsidR="00540748"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96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8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4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7C7224" w:rsidRPr="00A67DA3" w:rsidTr="007C7224">
        <w:trPr>
          <w:trHeight w:val="582"/>
        </w:trPr>
        <w:tc>
          <w:tcPr>
            <w:tcW w:w="743" w:type="dxa"/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488" w:type="dxa"/>
          </w:tcPr>
          <w:p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Местоимение</w:t>
            </w:r>
          </w:p>
        </w:tc>
        <w:tc>
          <w:tcPr>
            <w:tcW w:w="1634" w:type="dxa"/>
          </w:tcPr>
          <w:p w:rsidR="007C7224" w:rsidRPr="00A67DA3" w:rsidRDefault="00540748" w:rsidP="00540748">
            <w:pPr>
              <w:tabs>
                <w:tab w:val="left" w:pos="1428"/>
                <w:tab w:val="center" w:pos="1513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96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8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44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7C7224" w:rsidRPr="00A67DA3" w:rsidTr="007C7224">
        <w:trPr>
          <w:trHeight w:val="582"/>
        </w:trPr>
        <w:tc>
          <w:tcPr>
            <w:tcW w:w="743" w:type="dxa"/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488" w:type="dxa"/>
          </w:tcPr>
          <w:p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Глагол</w:t>
            </w:r>
          </w:p>
        </w:tc>
        <w:tc>
          <w:tcPr>
            <w:tcW w:w="1634" w:type="dxa"/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  <w:r w:rsidR="00540748"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96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81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4" w:type="dxa"/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7C7224" w:rsidRPr="00A67DA3" w:rsidTr="007C7224">
        <w:trPr>
          <w:trHeight w:val="1102"/>
        </w:trPr>
        <w:tc>
          <w:tcPr>
            <w:tcW w:w="743" w:type="dxa"/>
            <w:tcBorders>
              <w:bottom w:val="single" w:sz="4" w:space="0" w:color="auto"/>
            </w:tcBorders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Cs/>
                <w:color w:val="0D0D0D"/>
                <w:sz w:val="28"/>
                <w:szCs w:val="28"/>
                <w:lang w:eastAsia="en-US"/>
              </w:rPr>
              <w:t>Повторение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="00540748"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C7224" w:rsidRPr="00A67DA3" w:rsidTr="004B4DB0">
        <w:trPr>
          <w:trHeight w:val="673"/>
        </w:trPr>
        <w:tc>
          <w:tcPr>
            <w:tcW w:w="743" w:type="dxa"/>
            <w:tcBorders>
              <w:bottom w:val="single" w:sz="4" w:space="0" w:color="auto"/>
            </w:tcBorders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:rsidR="007C7224" w:rsidRPr="00A67DA3" w:rsidRDefault="007C7224" w:rsidP="00540748">
            <w:pPr>
              <w:jc w:val="right"/>
              <w:rPr>
                <w:rFonts w:ascii="Times New Roman" w:eastAsia="Calibri" w:hAnsi="Times New Roman" w:cs="Times New Roman"/>
                <w:b/>
                <w:bCs/>
                <w:color w:val="0D0D0D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bCs/>
                <w:color w:val="0D0D0D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13</w:t>
            </w:r>
            <w:r w:rsidR="00540748"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21</w:t>
            </w:r>
          </w:p>
        </w:tc>
      </w:tr>
    </w:tbl>
    <w:p w:rsidR="00645428" w:rsidRPr="00A67DA3" w:rsidRDefault="00645428" w:rsidP="000244D1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540748" w:rsidRPr="00A67DA3" w:rsidRDefault="00540748" w:rsidP="005407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DA3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540748" w:rsidRPr="00A67DA3" w:rsidRDefault="00540748" w:rsidP="005407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DA3">
        <w:rPr>
          <w:rFonts w:ascii="Times New Roman" w:hAnsi="Times New Roman" w:cs="Times New Roman"/>
          <w:b/>
          <w:sz w:val="28"/>
          <w:szCs w:val="28"/>
        </w:rPr>
        <w:t>4 класс          ( 4 часа в неделю )</w:t>
      </w:r>
    </w:p>
    <w:p w:rsidR="00540748" w:rsidRPr="00A67DA3" w:rsidRDefault="00540748" w:rsidP="0054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6"/>
        <w:tblW w:w="9923" w:type="dxa"/>
        <w:tblInd w:w="-34" w:type="dxa"/>
        <w:tblLook w:val="04A0" w:firstRow="1" w:lastRow="0" w:firstColumn="1" w:lastColumn="0" w:noHBand="0" w:noVBand="1"/>
      </w:tblPr>
      <w:tblGrid>
        <w:gridCol w:w="747"/>
        <w:gridCol w:w="897"/>
        <w:gridCol w:w="1598"/>
        <w:gridCol w:w="6681"/>
      </w:tblGrid>
      <w:tr w:rsidR="00540748" w:rsidRPr="00A67DA3" w:rsidTr="00540748">
        <w:trPr>
          <w:trHeight w:val="462"/>
        </w:trPr>
        <w:tc>
          <w:tcPr>
            <w:tcW w:w="756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0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144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</w:tr>
      <w:tr w:rsidR="00540748" w:rsidRPr="00A67DA3" w:rsidTr="00540748">
        <w:trPr>
          <w:trHeight w:val="286"/>
        </w:trPr>
        <w:tc>
          <w:tcPr>
            <w:tcW w:w="9923" w:type="dxa"/>
            <w:gridSpan w:val="4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(10 часов)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Наша речь и наш язык. Знакомство с учебником.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Формула вежливости. Язык и речь.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Текст и его план.  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Обучающее изложение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изложения.Типы текстов.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Предложение как единица речи. Виды предложений по цели высказывания и по интонации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Диалог. Обращение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Основа предложения. Главные и второстепенные члены предложения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по теме «Повторение»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Словосочетание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Предложение (6часов)</w:t>
            </w:r>
          </w:p>
        </w:tc>
      </w:tr>
      <w:tr w:rsidR="00540748" w:rsidRPr="00A67DA3" w:rsidTr="00540748">
        <w:trPr>
          <w:trHeight w:val="286"/>
        </w:trPr>
        <w:tc>
          <w:tcPr>
            <w:tcW w:w="9923" w:type="dxa"/>
            <w:gridSpan w:val="4"/>
          </w:tcPr>
          <w:p w:rsidR="00540748" w:rsidRPr="00A67DA3" w:rsidRDefault="00540748" w:rsidP="00540748">
            <w:pPr>
              <w:ind w:hanging="61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3"/>
              </w:numPr>
              <w:tabs>
                <w:tab w:val="left" w:pos="117"/>
              </w:tabs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Однородные члены предложения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3"/>
              </w:numPr>
              <w:tabs>
                <w:tab w:val="left" w:pos="117"/>
              </w:tabs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Связь однородных членов предложения. Знаки препинания в предложениях с однородными членами.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3"/>
              </w:numPr>
              <w:tabs>
                <w:tab w:val="left" w:pos="117"/>
              </w:tabs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. Сочинение по картине И.И. Левитана «Золотая осень».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3"/>
              </w:numPr>
              <w:tabs>
                <w:tab w:val="left" w:pos="117"/>
              </w:tabs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Наши проекты. Похвальное слово знакам препинания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3"/>
              </w:numPr>
              <w:tabs>
                <w:tab w:val="left" w:pos="117"/>
              </w:tabs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Простые и сложные предложения. Связь между простыми предложениями в составе сложного.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3"/>
              </w:numPr>
              <w:tabs>
                <w:tab w:val="left" w:pos="117"/>
              </w:tabs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Проверочная работа  по теме «Предложение» или контр. диктант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Слово в языке и речи (19 час)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5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Слово и его лексическое значение.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Многозначные слова. Прямое и переносное значение слов. Заимствованные слова. Устаревшие слова</w:t>
            </w:r>
          </w:p>
        </w:tc>
      </w:tr>
      <w:tr w:rsidR="00540748" w:rsidRPr="00A67DA3" w:rsidTr="00540748">
        <w:trPr>
          <w:trHeight w:val="286"/>
        </w:trPr>
        <w:tc>
          <w:tcPr>
            <w:tcW w:w="9923" w:type="dxa"/>
            <w:gridSpan w:val="4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Синонимы, антонимы, омонимы.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Фразеологизмы. Обобщение знаний о лексических группах слов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6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Состав слова. Распознавание значимых частей речи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Состав слова. Распознавание значимых частей речи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гласных и согласных в корнях слов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суффиксов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7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Разделительные твёрдый и мягкий знаки.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Анализ изложения. Части речи. Морфологические 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признаки частей речи.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Склонение имён существительных и имён прилагательных.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4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8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Имя числительное. Глагол.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4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Наречие как часть речи.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наречий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4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Сочинение-отзыв по репродукции  картины В.М. Васнецова «Иван Царевич на Сером волке»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9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по теме «Части речи»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Имя существительное (30 часов)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Распознавание падежей имён существительных.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распознавании именительного, родительного, винительного падежей неодушевлённых имён существительных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распознавании имён существительных в творительном и предложном падежах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10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Повторение сведений о падежах и приёмах их распознавания. Несклоняемые имена существительные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Три склонения имён существительных. 1-е склонение имён существительных</w:t>
            </w:r>
          </w:p>
        </w:tc>
      </w:tr>
      <w:tr w:rsidR="00540748" w:rsidRPr="00A67DA3" w:rsidTr="00540748">
        <w:trPr>
          <w:trHeight w:val="286"/>
        </w:trPr>
        <w:tc>
          <w:tcPr>
            <w:tcW w:w="9923" w:type="dxa"/>
            <w:gridSpan w:val="4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Сочинение по репродукции картины А.А. Пластова «Первый снег»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2-е склонение имён существительных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11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распознавании имён существительных 2-го склонения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3-е склонение имён существительных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распознавании имён существительных 3-го склонения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12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изложения. Падежные окончания имён существительных 1, 2 и 3-го склонения единственного числа. Способы проверки безударных падежных окончаний имён существительных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Именительный и винительный падежи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существительных в родительном падеже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существительных в дательном падеже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13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Упражнение в правописании безударных окончаний имён существительных в родительном и дательном падежах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существительных в творительном падеже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существительных в предложном падеже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существительных во всех падежах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14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. Сочинение по картине В.А. Тропинина «Кружевница»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по теме «Правописание безударных падежных окончаний имён существительных»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Повторение.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Склонение имён существительных во множественном числе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15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Именительный падеж имён существительных 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множественного числа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Родительный падеж имён существительных множественного числа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Дательный, творительный, предложный падежи имён существительных множественного числа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Обучающее изложение.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16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изложения. Правописание падежных окончаний имён существительных в единственном и множественном числе.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за первое полугодие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Наши проекты.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Имя прилагательное (25 ч.)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Имя прилагательное как часть речи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17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Род и число имён прилагательных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Описание игрушки.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Склонение имён прилагательных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Сочинение на тему «Чем мне понравилась и запомнилась картина В.А.Серова « Мика Морозов».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18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Склонение имён прилагательных мужского и среднего рода в единственном числе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прилагательных мужского и среднего рода в именительном  и родительном падеже.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прилагательных мужского и среднего рода в дательном падеже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Именительный, винительный, родительный падежи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19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окончаний имён прилагательных мужского и среднего рода в творительном и 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предложном падежах</w:t>
            </w:r>
          </w:p>
        </w:tc>
      </w:tr>
      <w:tr w:rsidR="00540748" w:rsidRPr="00A67DA3" w:rsidTr="00540748">
        <w:trPr>
          <w:trHeight w:val="286"/>
        </w:trPr>
        <w:tc>
          <w:tcPr>
            <w:tcW w:w="9923" w:type="dxa"/>
            <w:gridSpan w:val="4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Выборочное изложение описательного текста. Наши проекты.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изложения. Склонение имён прилагательных женского рода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Именительный и винительный падежи имён прилагательных женского рода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20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Родительный, дательный, творительный и предложный падежи имён прилагательных женского рода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Винительный и творительный падежи имён прилагательных женского рода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Изложение описательного характера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изложения. Склонение имён прилагательных во множественном числе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21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Сочинение – отзыв по картине Н.К.Рериха «Заморские гости»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Именительный и винительный падежи имён прилагательных множественного числа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Родительный предложный падежи имён прилагательных множественного числа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Дательный и творительный падежи имён прилагательных множественного числа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22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. Обобщение по теме «Имя прилагательное».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Сочинение-отзыв по картине И.Э. Грабаря «Февральская лазурь»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Контрольный диктант по теме «Имя </w:t>
            </w: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прилагательное»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Повторение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23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Местоимение (7 часов)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Местоимение как часть речи. Личные местоимения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Изменение личных местоимений 1-го и 2-го лица по падежам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Изменение личных местоимений 3-го лица по падежам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Изменение личных местоимений по падежам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24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Изложение повествовательного текста с элементами описания.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по теме «Местоимение»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Повторение по теме «Местоимение»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Глагол (27 часов)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Роль глаголов в языке.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25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временам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Неопределённая форма глагола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временам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Изложение повествовательного текста по цитатному плану.</w:t>
            </w:r>
          </w:p>
        </w:tc>
      </w:tr>
      <w:tr w:rsidR="00540748" w:rsidRPr="00A67DA3" w:rsidTr="00540748">
        <w:trPr>
          <w:trHeight w:val="286"/>
        </w:trPr>
        <w:tc>
          <w:tcPr>
            <w:tcW w:w="9923" w:type="dxa"/>
            <w:gridSpan w:val="4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26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изложения. Спряжение глаголов.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Спряжение глаголов</w:t>
            </w:r>
          </w:p>
        </w:tc>
      </w:tr>
      <w:tr w:rsidR="00540748" w:rsidRPr="00A67DA3" w:rsidTr="00540748">
        <w:trPr>
          <w:trHeight w:val="341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2-е лицо глаголов настоящего и будущего времени в единственном числе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по картине И.И. Левитана «Весна. 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Большая вода»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27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A67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спряжение глаголов настоящего времени</w:t>
            </w:r>
          </w:p>
        </w:tc>
      </w:tr>
      <w:tr w:rsidR="00540748" w:rsidRPr="00A67DA3" w:rsidTr="00540748">
        <w:trPr>
          <w:trHeight w:val="70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A67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спряжение глаголов  будущего  времени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Наши проекты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безударных личных окончаний глаголов  в настоящем и будущем времени</w:t>
            </w:r>
          </w:p>
        </w:tc>
      </w:tr>
      <w:tr w:rsidR="00540748" w:rsidRPr="00A67DA3" w:rsidTr="00540748">
        <w:trPr>
          <w:trHeight w:val="286"/>
        </w:trPr>
        <w:tc>
          <w:tcPr>
            <w:tcW w:w="9923" w:type="dxa"/>
            <w:gridSpan w:val="4"/>
          </w:tcPr>
          <w:p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28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безударных личных окончаний глаголов  в настоящем и будущем времени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безударных личных окончаний глаголов  в настоящем и будущем времени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Возвратные глаголы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 w:rsidRPr="00A67DA3">
              <w:rPr>
                <w:rFonts w:ascii="Times New Roman" w:hAnsi="Times New Roman" w:cs="Times New Roman"/>
                <w:i/>
                <w:sz w:val="28"/>
                <w:szCs w:val="28"/>
              </w:rPr>
              <w:t>-тся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и -</w:t>
            </w:r>
            <w:r w:rsidRPr="00A67DA3">
              <w:rPr>
                <w:rFonts w:ascii="Times New Roman" w:hAnsi="Times New Roman" w:cs="Times New Roman"/>
                <w:i/>
                <w:sz w:val="28"/>
                <w:szCs w:val="28"/>
              </w:rPr>
              <w:t>ться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в возвратных глаголах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29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 Составление рассказа по серии картинок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прошедшего времени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«Глагол»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по теме «Глагол»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30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Повторение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Обобщение по теме «Глагол»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Обобщение по теме «Глагол»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Проверка знаний по теме « Глагол» Тест.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31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Обобщение по теме «Глагол»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  <w:vAlign w:val="bottom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Повторение. Проверочная работа.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( 14 часов)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Язык. Речь. Текст.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Предложение и словосочетание.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32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Всероссийская проверочная работа (1 часть)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Всероссийская проверочная работа (2 часть)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ошибок, допущенных во всероссийской проверочной работе (1  и 2 часть )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33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Состав слова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Состав слова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34 неделя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контрольный диктант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диктанта.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Звуки и буквы. Повторение.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Грамматическая игра «Знатоки русского языка»</w:t>
            </w: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48" w:rsidRPr="00A67DA3" w:rsidTr="00540748">
        <w:trPr>
          <w:trHeight w:val="286"/>
        </w:trPr>
        <w:tc>
          <w:tcPr>
            <w:tcW w:w="756" w:type="dxa"/>
          </w:tcPr>
          <w:p w:rsidR="00540748" w:rsidRPr="00A67DA3" w:rsidRDefault="00540748" w:rsidP="00540748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40748" w:rsidRPr="00A67DA3" w:rsidRDefault="009606F2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136 часов</w:t>
            </w:r>
          </w:p>
        </w:tc>
        <w:tc>
          <w:tcPr>
            <w:tcW w:w="6927" w:type="dxa"/>
          </w:tcPr>
          <w:p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0748" w:rsidRPr="00A67DA3" w:rsidRDefault="00540748" w:rsidP="000244D1">
      <w:pPr>
        <w:ind w:left="-426"/>
        <w:rPr>
          <w:rFonts w:ascii="Times New Roman" w:hAnsi="Times New Roman" w:cs="Times New Roman"/>
          <w:sz w:val="28"/>
          <w:szCs w:val="28"/>
        </w:rPr>
      </w:pPr>
    </w:p>
    <w:sectPr w:rsidR="00540748" w:rsidRPr="00A67DA3" w:rsidSect="00B4151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9D9" w:rsidRDefault="00F429D9" w:rsidP="005D7B3B">
      <w:pPr>
        <w:spacing w:after="0" w:line="240" w:lineRule="auto"/>
      </w:pPr>
      <w:r>
        <w:separator/>
      </w:r>
    </w:p>
  </w:endnote>
  <w:endnote w:type="continuationSeparator" w:id="0">
    <w:p w:rsidR="00F429D9" w:rsidRDefault="00F429D9" w:rsidP="005D7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9D9" w:rsidRDefault="00F429D9" w:rsidP="005D7B3B">
      <w:pPr>
        <w:spacing w:after="0" w:line="240" w:lineRule="auto"/>
      </w:pPr>
      <w:r>
        <w:separator/>
      </w:r>
    </w:p>
  </w:footnote>
  <w:footnote w:type="continuationSeparator" w:id="0">
    <w:p w:rsidR="00F429D9" w:rsidRDefault="00F429D9" w:rsidP="005D7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26E550CC"/>
    <w:multiLevelType w:val="hybridMultilevel"/>
    <w:tmpl w:val="9BACC19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EE782A"/>
    <w:multiLevelType w:val="hybridMultilevel"/>
    <w:tmpl w:val="5986F6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 w15:restartNumberingAfterBreak="0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D060F"/>
    <w:multiLevelType w:val="hybridMultilevel"/>
    <w:tmpl w:val="360AAF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9E7CCE"/>
    <w:multiLevelType w:val="hybridMultilevel"/>
    <w:tmpl w:val="20FCE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 w15:restartNumberingAfterBreak="0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 w15:restartNumberingAfterBreak="0">
    <w:nsid w:val="4E6660E5"/>
    <w:multiLevelType w:val="hybridMultilevel"/>
    <w:tmpl w:val="B8181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6" w15:restartNumberingAfterBreak="0">
    <w:nsid w:val="5D315AFD"/>
    <w:multiLevelType w:val="hybridMultilevel"/>
    <w:tmpl w:val="CDE69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0505C"/>
    <w:multiLevelType w:val="hybridMultilevel"/>
    <w:tmpl w:val="27CE5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3312F"/>
    <w:multiLevelType w:val="hybridMultilevel"/>
    <w:tmpl w:val="0FB262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721A29A2"/>
    <w:multiLevelType w:val="hybridMultilevel"/>
    <w:tmpl w:val="D5B042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AA163D"/>
    <w:multiLevelType w:val="hybridMultilevel"/>
    <w:tmpl w:val="BADC01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2"/>
  </w:num>
  <w:num w:numId="4">
    <w:abstractNumId w:val="1"/>
  </w:num>
  <w:num w:numId="5">
    <w:abstractNumId w:val="2"/>
  </w:num>
  <w:num w:numId="6">
    <w:abstractNumId w:val="3"/>
  </w:num>
  <w:num w:numId="7">
    <w:abstractNumId w:val="10"/>
  </w:num>
  <w:num w:numId="8">
    <w:abstractNumId w:val="14"/>
  </w:num>
  <w:num w:numId="9">
    <w:abstractNumId w:val="0"/>
  </w:num>
  <w:num w:numId="10">
    <w:abstractNumId w:val="19"/>
  </w:num>
  <w:num w:numId="11">
    <w:abstractNumId w:val="15"/>
  </w:num>
  <w:num w:numId="12">
    <w:abstractNumId w:val="11"/>
  </w:num>
  <w:num w:numId="13">
    <w:abstractNumId w:val="7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7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0C3E"/>
    <w:rsid w:val="000207D8"/>
    <w:rsid w:val="00021F47"/>
    <w:rsid w:val="000244D1"/>
    <w:rsid w:val="00025886"/>
    <w:rsid w:val="00046063"/>
    <w:rsid w:val="0005761E"/>
    <w:rsid w:val="000819F6"/>
    <w:rsid w:val="001238C5"/>
    <w:rsid w:val="00144ACB"/>
    <w:rsid w:val="0019506B"/>
    <w:rsid w:val="001A05F0"/>
    <w:rsid w:val="001B669B"/>
    <w:rsid w:val="001C71C9"/>
    <w:rsid w:val="001D1EA0"/>
    <w:rsid w:val="001D50B4"/>
    <w:rsid w:val="001E54B0"/>
    <w:rsid w:val="001F3593"/>
    <w:rsid w:val="001F5BA2"/>
    <w:rsid w:val="00210F00"/>
    <w:rsid w:val="002302FF"/>
    <w:rsid w:val="00250856"/>
    <w:rsid w:val="00266607"/>
    <w:rsid w:val="002C31BF"/>
    <w:rsid w:val="00313944"/>
    <w:rsid w:val="0032571B"/>
    <w:rsid w:val="00335470"/>
    <w:rsid w:val="00367346"/>
    <w:rsid w:val="00380EED"/>
    <w:rsid w:val="00390AB1"/>
    <w:rsid w:val="0039515D"/>
    <w:rsid w:val="003A4F95"/>
    <w:rsid w:val="003B2373"/>
    <w:rsid w:val="003B4B85"/>
    <w:rsid w:val="003D06F3"/>
    <w:rsid w:val="003D2F69"/>
    <w:rsid w:val="003E3EC1"/>
    <w:rsid w:val="003F0A28"/>
    <w:rsid w:val="00404AD3"/>
    <w:rsid w:val="00420D93"/>
    <w:rsid w:val="0046537F"/>
    <w:rsid w:val="004B4DB0"/>
    <w:rsid w:val="004B7B22"/>
    <w:rsid w:val="004D1A69"/>
    <w:rsid w:val="004D2694"/>
    <w:rsid w:val="004F342F"/>
    <w:rsid w:val="00500AA6"/>
    <w:rsid w:val="00540748"/>
    <w:rsid w:val="00547F85"/>
    <w:rsid w:val="00554EC1"/>
    <w:rsid w:val="005A55B1"/>
    <w:rsid w:val="005B518B"/>
    <w:rsid w:val="005D63D2"/>
    <w:rsid w:val="005D7B3B"/>
    <w:rsid w:val="00631764"/>
    <w:rsid w:val="00645428"/>
    <w:rsid w:val="006558BE"/>
    <w:rsid w:val="006619E3"/>
    <w:rsid w:val="00670291"/>
    <w:rsid w:val="00681352"/>
    <w:rsid w:val="006C3DE1"/>
    <w:rsid w:val="006F0658"/>
    <w:rsid w:val="00794862"/>
    <w:rsid w:val="00794D0A"/>
    <w:rsid w:val="007B5D77"/>
    <w:rsid w:val="007C5AF7"/>
    <w:rsid w:val="007C7224"/>
    <w:rsid w:val="007D7A4C"/>
    <w:rsid w:val="007E3927"/>
    <w:rsid w:val="0082769A"/>
    <w:rsid w:val="0086318A"/>
    <w:rsid w:val="00874174"/>
    <w:rsid w:val="00885AEA"/>
    <w:rsid w:val="008A1B72"/>
    <w:rsid w:val="008E0C3E"/>
    <w:rsid w:val="00901E91"/>
    <w:rsid w:val="009163A7"/>
    <w:rsid w:val="00922209"/>
    <w:rsid w:val="009233DC"/>
    <w:rsid w:val="00923425"/>
    <w:rsid w:val="00947FBB"/>
    <w:rsid w:val="00956828"/>
    <w:rsid w:val="009606F2"/>
    <w:rsid w:val="00964850"/>
    <w:rsid w:val="00974E42"/>
    <w:rsid w:val="00976FA8"/>
    <w:rsid w:val="009944D2"/>
    <w:rsid w:val="00994F73"/>
    <w:rsid w:val="00996D82"/>
    <w:rsid w:val="009A0ED0"/>
    <w:rsid w:val="009A6069"/>
    <w:rsid w:val="009D33F2"/>
    <w:rsid w:val="009E28B0"/>
    <w:rsid w:val="009E2C27"/>
    <w:rsid w:val="009F59B4"/>
    <w:rsid w:val="00A52225"/>
    <w:rsid w:val="00A67DA3"/>
    <w:rsid w:val="00AC61D4"/>
    <w:rsid w:val="00AC7138"/>
    <w:rsid w:val="00AD5D12"/>
    <w:rsid w:val="00B207A5"/>
    <w:rsid w:val="00B4151D"/>
    <w:rsid w:val="00B47249"/>
    <w:rsid w:val="00B85B23"/>
    <w:rsid w:val="00BA6896"/>
    <w:rsid w:val="00BF19E9"/>
    <w:rsid w:val="00C13CF6"/>
    <w:rsid w:val="00C86EA0"/>
    <w:rsid w:val="00CA2B97"/>
    <w:rsid w:val="00CF2F21"/>
    <w:rsid w:val="00D4568B"/>
    <w:rsid w:val="00D50459"/>
    <w:rsid w:val="00D53245"/>
    <w:rsid w:val="00D92F7C"/>
    <w:rsid w:val="00DA574E"/>
    <w:rsid w:val="00DA68C7"/>
    <w:rsid w:val="00DB330F"/>
    <w:rsid w:val="00DB4736"/>
    <w:rsid w:val="00DB67C1"/>
    <w:rsid w:val="00DC3775"/>
    <w:rsid w:val="00DE18BE"/>
    <w:rsid w:val="00E648FF"/>
    <w:rsid w:val="00E73641"/>
    <w:rsid w:val="00E91B46"/>
    <w:rsid w:val="00EA36DB"/>
    <w:rsid w:val="00EA7D8B"/>
    <w:rsid w:val="00EB3143"/>
    <w:rsid w:val="00EB655D"/>
    <w:rsid w:val="00EB7241"/>
    <w:rsid w:val="00F40B43"/>
    <w:rsid w:val="00F429D9"/>
    <w:rsid w:val="00F621FF"/>
    <w:rsid w:val="00F63188"/>
    <w:rsid w:val="00FA626B"/>
    <w:rsid w:val="00FB0C46"/>
    <w:rsid w:val="00FB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7826D"/>
  <w15:docId w15:val="{237EDD59-8130-4456-B2C8-D3B3BC5D2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C3E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3B4B85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B4B85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3B4B85"/>
    <w:pPr>
      <w:spacing w:before="240" w:after="60" w:line="240" w:lineRule="auto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B4B8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3B4B85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3">
    <w:name w:val="Title"/>
    <w:basedOn w:val="a"/>
    <w:next w:val="a"/>
    <w:link w:val="a4"/>
    <w:qFormat/>
    <w:rsid w:val="003B4B85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rsid w:val="003B4B8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3B4B85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rsid w:val="003B4B85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Body Text"/>
    <w:basedOn w:val="a"/>
    <w:link w:val="a8"/>
    <w:uiPriority w:val="99"/>
    <w:unhideWhenUsed/>
    <w:rsid w:val="0063176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631764"/>
  </w:style>
  <w:style w:type="paragraph" w:styleId="a9">
    <w:name w:val="No Spacing"/>
    <w:uiPriority w:val="1"/>
    <w:qFormat/>
    <w:rsid w:val="003B4B85"/>
    <w:rPr>
      <w:sz w:val="24"/>
      <w:szCs w:val="24"/>
    </w:rPr>
  </w:style>
  <w:style w:type="paragraph" w:styleId="aa">
    <w:name w:val="List Paragraph"/>
    <w:basedOn w:val="a"/>
    <w:uiPriority w:val="34"/>
    <w:qFormat/>
    <w:rsid w:val="00DA68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3B4B8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b">
    <w:name w:val="Subtle Emphasis"/>
    <w:basedOn w:val="a0"/>
    <w:uiPriority w:val="19"/>
    <w:qFormat/>
    <w:rsid w:val="003B4B85"/>
    <w:rPr>
      <w:i/>
      <w:iCs/>
      <w:color w:val="808080" w:themeColor="text1" w:themeTint="7F"/>
    </w:rPr>
  </w:style>
  <w:style w:type="character" w:customStyle="1" w:styleId="Zag11">
    <w:name w:val="Zag_11"/>
    <w:rsid w:val="008E0C3E"/>
  </w:style>
  <w:style w:type="paragraph" w:customStyle="1" w:styleId="ac">
    <w:name w:val="Основной"/>
    <w:basedOn w:val="a"/>
    <w:link w:val="ad"/>
    <w:rsid w:val="0032571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e">
    <w:name w:val="Буллит"/>
    <w:basedOn w:val="ac"/>
    <w:link w:val="af"/>
    <w:rsid w:val="0032571B"/>
    <w:pPr>
      <w:ind w:firstLine="244"/>
    </w:pPr>
  </w:style>
  <w:style w:type="paragraph" w:customStyle="1" w:styleId="4">
    <w:name w:val="Заг 4"/>
    <w:basedOn w:val="a"/>
    <w:rsid w:val="0032571B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character" w:customStyle="1" w:styleId="ad">
    <w:name w:val="Основной Знак"/>
    <w:link w:val="ac"/>
    <w:rsid w:val="0032571B"/>
    <w:rPr>
      <w:rFonts w:ascii="NewtonCSanPin" w:hAnsi="NewtonCSanPin"/>
      <w:color w:val="000000"/>
      <w:sz w:val="21"/>
      <w:szCs w:val="21"/>
    </w:rPr>
  </w:style>
  <w:style w:type="character" w:customStyle="1" w:styleId="af">
    <w:name w:val="Буллит Знак"/>
    <w:basedOn w:val="ad"/>
    <w:link w:val="ae"/>
    <w:rsid w:val="0032571B"/>
    <w:rPr>
      <w:rFonts w:ascii="NewtonCSanPin" w:hAnsi="NewtonCSanPin"/>
      <w:color w:val="000000"/>
      <w:sz w:val="21"/>
      <w:szCs w:val="21"/>
    </w:rPr>
  </w:style>
  <w:style w:type="paragraph" w:customStyle="1" w:styleId="af0">
    <w:name w:val="Буллит Курсив"/>
    <w:basedOn w:val="ae"/>
    <w:link w:val="af1"/>
    <w:uiPriority w:val="99"/>
    <w:rsid w:val="00DB67C1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DB67C1"/>
    <w:pPr>
      <w:numPr>
        <w:numId w:val="9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Zag3">
    <w:name w:val="Zag_3"/>
    <w:basedOn w:val="a"/>
    <w:uiPriority w:val="99"/>
    <w:rsid w:val="00DB67C1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character" w:customStyle="1" w:styleId="af1">
    <w:name w:val="Буллит Курсив Знак"/>
    <w:link w:val="af0"/>
    <w:uiPriority w:val="99"/>
    <w:rsid w:val="00DB67C1"/>
    <w:rPr>
      <w:rFonts w:ascii="NewtonCSanPin" w:hAnsi="NewtonCSanPin"/>
      <w:i/>
      <w:iCs/>
      <w:color w:val="000000"/>
      <w:sz w:val="21"/>
      <w:szCs w:val="21"/>
    </w:rPr>
  </w:style>
  <w:style w:type="paragraph" w:styleId="af2">
    <w:name w:val="footnote text"/>
    <w:basedOn w:val="a"/>
    <w:link w:val="af3"/>
    <w:uiPriority w:val="99"/>
    <w:rsid w:val="005D7B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Текст сноски Знак"/>
    <w:basedOn w:val="a0"/>
    <w:link w:val="af2"/>
    <w:uiPriority w:val="99"/>
    <w:rsid w:val="005D7B3B"/>
    <w:rPr>
      <w:sz w:val="24"/>
      <w:szCs w:val="24"/>
    </w:rPr>
  </w:style>
  <w:style w:type="character" w:styleId="af4">
    <w:name w:val="footnote reference"/>
    <w:uiPriority w:val="99"/>
    <w:rsid w:val="005D7B3B"/>
    <w:rPr>
      <w:vertAlign w:val="superscript"/>
    </w:rPr>
  </w:style>
  <w:style w:type="paragraph" w:customStyle="1" w:styleId="Style4">
    <w:name w:val="Style4"/>
    <w:basedOn w:val="a"/>
    <w:rsid w:val="00794862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rsid w:val="00794862"/>
    <w:rPr>
      <w:rFonts w:ascii="Times New Roman" w:hAnsi="Times New Roman" w:cs="Times New Roman"/>
      <w:sz w:val="18"/>
      <w:szCs w:val="18"/>
    </w:rPr>
  </w:style>
  <w:style w:type="paragraph" w:customStyle="1" w:styleId="ParagraphStyle">
    <w:name w:val="Paragraph Style"/>
    <w:rsid w:val="000244D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22">
    <w:name w:val="Основной текст (2)_"/>
    <w:basedOn w:val="a0"/>
    <w:link w:val="23"/>
    <w:rsid w:val="0046537F"/>
    <w:rPr>
      <w:b/>
      <w:bCs/>
      <w:i/>
      <w:iCs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6537F"/>
    <w:rPr>
      <w:b/>
      <w:bCs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6537F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30">
    <w:name w:val="Основной текст (3)"/>
    <w:basedOn w:val="a"/>
    <w:link w:val="3"/>
    <w:rsid w:val="0046537F"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table" w:customStyle="1" w:styleId="5">
    <w:name w:val="Сетка таблицы5"/>
    <w:basedOn w:val="a1"/>
    <w:uiPriority w:val="59"/>
    <w:rsid w:val="00380E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Основной текст_"/>
    <w:link w:val="24"/>
    <w:rsid w:val="00794D0A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24">
    <w:name w:val="Основной текст2"/>
    <w:basedOn w:val="a"/>
    <w:link w:val="af5"/>
    <w:rsid w:val="00794D0A"/>
    <w:pPr>
      <w:widowControl w:val="0"/>
      <w:shd w:val="clear" w:color="auto" w:fill="FFFFFF"/>
      <w:spacing w:before="240" w:after="240" w:line="254" w:lineRule="exact"/>
      <w:jc w:val="both"/>
    </w:pPr>
    <w:rPr>
      <w:rFonts w:ascii="Arial" w:eastAsia="Arial" w:hAnsi="Arial" w:cs="Arial"/>
      <w:sz w:val="21"/>
      <w:szCs w:val="21"/>
    </w:rPr>
  </w:style>
  <w:style w:type="table" w:styleId="af6">
    <w:name w:val="Table Grid"/>
    <w:basedOn w:val="a1"/>
    <w:uiPriority w:val="39"/>
    <w:rsid w:val="0054074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0FC3B-0257-4776-9447-13AF6F600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25</Pages>
  <Words>4538</Words>
  <Characters>25870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59</cp:revision>
  <cp:lastPrinted>2019-09-18T09:06:00Z</cp:lastPrinted>
  <dcterms:created xsi:type="dcterms:W3CDTF">2016-09-08T15:06:00Z</dcterms:created>
  <dcterms:modified xsi:type="dcterms:W3CDTF">2022-03-22T11:28:00Z</dcterms:modified>
</cp:coreProperties>
</file>